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0" w:type="auto"/>
        <w:tblCellSpacing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285"/>
        <w:gridCol w:w="1216"/>
        <w:gridCol w:w="1038"/>
        <w:gridCol w:w="384"/>
        <w:gridCol w:w="1502"/>
        <w:gridCol w:w="1435"/>
        <w:gridCol w:w="164"/>
        <w:gridCol w:w="1233"/>
        <w:gridCol w:w="1159"/>
        <w:gridCol w:w="1040"/>
      </w:tblGrid>
      <w:tr>
        <w:trPr>
          <w:tblCellSpacing w:w="0" w:type="dxa"/>
        </w:trPr>
        <w:tc>
          <w:tcPr>
            <w:gridSpan w:val="10"/>
            <w:tcBorders>
              <w:top w:val="single" w:color="000000" w:sz="4" w:space="0"/>
              <w:left w:val="single" w:color="000000" w:sz="4" w:space="0"/>
              <w:bottom w:val="single" w:color="000000" w:sz="4" w:space="0"/>
              <w:right w:val="single" w:color="000000" w:sz="4" w:space="0"/>
            </w:tcBorders>
            <w:tcW w:w="10456" w:type="dxa"/>
            <w:vAlign w:val="center"/>
            <w:textDirection w:val="lrTb"/>
            <w:noWrap w:val="false"/>
          </w:tcPr>
          <w:p>
            <w:pPr>
              <w:spacing w:after="0" w:line="240" w:lineRule="auto"/>
              <w:rPr>
                <w:rFonts w:ascii="Times New Roman" w:hAnsi="Times New Roman" w:cs="Times New Roman" w:eastAsia="Times New Roman"/>
                <w:sz w:val="28"/>
                <w:szCs w:val="28"/>
                <w:lang w:eastAsia="fr-FR"/>
              </w:rPr>
            </w:pPr>
            <w:r>
              <w:rPr>
                <w:rFonts w:ascii="Baguet Script" w:hAnsi="Baguet Script" w:cs="Times New Roman" w:eastAsia="Times New Roman"/>
                <w:color w:val="000000"/>
                <w:sz w:val="24"/>
                <w:szCs w:val="24"/>
                <w:lang w:eastAsia="fr-FR"/>
              </w:rPr>
              <w:t xml:space="preserve">Niveau</w:t>
            </w:r>
            <w:r>
              <w:rPr>
                <w:rFonts w:ascii="Cambria" w:hAnsi="Cambria" w:cs="Cambria" w:eastAsia="Times New Roman"/>
                <w:color w:val="000000"/>
                <w:sz w:val="24"/>
                <w:szCs w:val="24"/>
                <w:lang w:eastAsia="fr-FR"/>
              </w:rPr>
              <w:t xml:space="preserve"> </w:t>
            </w:r>
            <w:r>
              <w:rPr>
                <w:rFonts w:ascii="Baguet Script" w:hAnsi="Baguet Script" w:cs="Times New Roman" w:eastAsia="Times New Roman"/>
                <w:color w:val="000000"/>
                <w:sz w:val="24"/>
                <w:szCs w:val="24"/>
                <w:lang w:eastAsia="fr-FR"/>
              </w:rPr>
              <w:t xml:space="preserve">: </w:t>
            </w:r>
            <w:r>
              <w:rPr>
                <w:rFonts w:ascii="Calibri" w:hAnsi="Calibri" w:cs="Calibri" w:eastAsia="Times New Roman"/>
                <w:i/>
                <w:iCs/>
                <w:color w:val="000000"/>
                <w:sz w:val="24"/>
                <w:szCs w:val="24"/>
                <w:lang w:eastAsia="fr-FR"/>
              </w:rPr>
              <w:t xml:space="preserve">terminale</w:t>
            </w:r>
            <w:r/>
          </w:p>
          <w:p>
            <w:pPr>
              <w:spacing w:after="0" w:line="240" w:lineRule="auto"/>
              <w:rPr>
                <w:rFonts w:ascii="Times New Roman" w:hAnsi="Times New Roman" w:cs="Times New Roman" w:eastAsia="Times New Roman"/>
                <w:sz w:val="28"/>
                <w:szCs w:val="28"/>
                <w:lang w:eastAsia="fr-FR"/>
              </w:rPr>
            </w:pPr>
            <w:r>
              <w:rPr>
                <w:rFonts w:ascii="Times New Roman" w:hAnsi="Times New Roman" w:cs="Times New Roman" w:eastAsia="Times New Roman"/>
                <w:sz w:val="28"/>
                <w:szCs w:val="28"/>
                <w:lang w:eastAsia="fr-FR"/>
              </w:rPr>
              <w:t xml:space="preserve"> </w:t>
            </w:r>
            <w:r/>
          </w:p>
          <w:p>
            <w:pPr>
              <w:spacing w:after="0" w:line="240" w:lineRule="auto"/>
              <w:rPr>
                <w:rFonts w:ascii="Times New Roman" w:hAnsi="Times New Roman" w:cs="Times New Roman" w:eastAsia="Times New Roman"/>
                <w:sz w:val="28"/>
                <w:szCs w:val="28"/>
                <w:lang w:eastAsia="fr-FR"/>
              </w:rPr>
            </w:pPr>
            <w:r>
              <w:rPr>
                <w:rFonts w:ascii="Baguet Script" w:hAnsi="Baguet Script" w:cs="Times New Roman" w:eastAsia="Times New Roman"/>
                <w:color w:val="000000"/>
                <w:sz w:val="24"/>
                <w:szCs w:val="24"/>
                <w:lang w:eastAsia="fr-FR"/>
              </w:rPr>
              <w:t xml:space="preserve">Titre de la séquence</w:t>
            </w:r>
            <w:r>
              <w:rPr>
                <w:rFonts w:ascii="Cambria" w:hAnsi="Cambria" w:cs="Cambria" w:eastAsia="Times New Roman"/>
                <w:color w:val="000000"/>
                <w:sz w:val="24"/>
                <w:szCs w:val="24"/>
                <w:lang w:eastAsia="fr-FR"/>
              </w:rPr>
              <w:t xml:space="preserve"> </w:t>
            </w:r>
            <w:r>
              <w:rPr>
                <w:rFonts w:ascii="Baguet Script" w:hAnsi="Baguet Script" w:cs="Times New Roman" w:eastAsia="Times New Roman"/>
                <w:color w:val="000000"/>
                <w:sz w:val="24"/>
                <w:szCs w:val="24"/>
                <w:lang w:eastAsia="fr-FR"/>
              </w:rPr>
              <w:t xml:space="preserve">: </w:t>
            </w:r>
            <w:r>
              <w:rPr>
                <w:rFonts w:ascii="Baguet Script" w:hAnsi="Baguet Script" w:cs="Times New Roman" w:eastAsia="Times New Roman"/>
                <w:color w:val="000000"/>
                <w:sz w:val="24"/>
                <w:szCs w:val="24"/>
                <w:lang w:eastAsia="fr-FR"/>
              </w:rPr>
              <w:t xml:space="preserve">R</w:t>
            </w:r>
            <w:r>
              <w:rPr>
                <w:rFonts w:eastAsia="Times New Roman" w:cstheme="minorHAnsi"/>
                <w:b/>
                <w:bCs/>
                <w:color w:val="000000"/>
                <w:sz w:val="24"/>
                <w:szCs w:val="24"/>
                <w:lang w:eastAsia="fr-FR"/>
              </w:rPr>
              <w:t xml:space="preserve">emédiation </w:t>
            </w:r>
            <w:r>
              <w:rPr>
                <w:rFonts w:eastAsia="Times New Roman" w:cstheme="minorHAnsi"/>
                <w:b/>
                <w:bCs/>
                <w:color w:val="000000"/>
                <w:sz w:val="24"/>
                <w:szCs w:val="24"/>
                <w:lang w:eastAsia="fr-FR"/>
              </w:rPr>
              <w:t xml:space="preserve">après</w:t>
            </w:r>
            <w:r>
              <w:rPr>
                <w:rFonts w:eastAsia="Times New Roman" w:cstheme="minorHAnsi"/>
                <w:b/>
                <w:bCs/>
                <w:color w:val="000000"/>
                <w:sz w:val="24"/>
                <w:szCs w:val="24"/>
                <w:lang w:eastAsia="fr-FR"/>
              </w:rPr>
              <w:t xml:space="preserve"> </w:t>
            </w:r>
            <w:r>
              <w:rPr>
                <w:rFonts w:eastAsia="Times New Roman" w:cstheme="minorHAnsi"/>
                <w:b/>
                <w:bCs/>
                <w:color w:val="000000"/>
                <w:sz w:val="24"/>
                <w:szCs w:val="24"/>
                <w:lang w:eastAsia="fr-FR"/>
              </w:rPr>
              <w:t xml:space="preserve">une EC 1 : « travailler à partir de sa copie »</w:t>
            </w:r>
            <w:r>
              <w:rPr>
                <w:rFonts w:ascii="Baguet Script" w:hAnsi="Baguet Script" w:cs="Baguet Script" w:eastAsia="Times New Roman"/>
                <w:color w:val="000000"/>
                <w:sz w:val="24"/>
                <w:szCs w:val="24"/>
                <w:lang w:eastAsia="fr-FR"/>
              </w:rPr>
              <w:t xml:space="preserve"> </w:t>
            </w:r>
            <w:r/>
          </w:p>
          <w:p>
            <w:pPr>
              <w:jc w:val="both"/>
              <w:spacing w:after="0" w:line="240" w:lineRule="auto"/>
              <w:rPr>
                <w:rFonts w:eastAsia="Times New Roman" w:cstheme="minorHAnsi"/>
                <w:sz w:val="24"/>
                <w:szCs w:val="24"/>
                <w:lang w:eastAsia="fr-FR"/>
              </w:rPr>
            </w:pPr>
            <w:r>
              <w:rPr>
                <w:rFonts w:eastAsia="Times New Roman" w:cstheme="minorHAnsi"/>
                <w:sz w:val="24"/>
                <w:szCs w:val="24"/>
                <w:lang w:eastAsia="fr-FR"/>
              </w:rPr>
              <w:t xml:space="preserve">EC1 sur le questionnement « Comment expliquer l’engagement politique dans les sociétés démocratiques ? » :</w:t>
            </w:r>
            <w:r/>
          </w:p>
          <w:p>
            <w:pPr>
              <w:jc w:val="center"/>
              <w:spacing w:after="0" w:line="240" w:lineRule="auto"/>
              <w:rPr>
                <w:rFonts w:eastAsia="Times New Roman" w:cstheme="minorHAnsi"/>
                <w:b/>
                <w:bCs/>
                <w:sz w:val="24"/>
                <w:szCs w:val="24"/>
                <w:lang w:eastAsia="fr-FR"/>
              </w:rPr>
            </w:pPr>
            <w:r>
              <w:rPr>
                <w:rFonts w:eastAsia="Times New Roman" w:cstheme="minorHAnsi"/>
                <w:b/>
                <w:bCs/>
                <w:sz w:val="24"/>
                <w:szCs w:val="24"/>
                <w:lang w:eastAsia="fr-FR"/>
              </w:rPr>
              <w:t xml:space="preserve">A l’aide d’un exemple, présentez l’un des acteurs de l’action collective.</w:t>
            </w:r>
            <w:r/>
          </w:p>
          <w:p>
            <w:pPr>
              <w:spacing w:after="0" w:line="240" w:lineRule="auto"/>
              <w:rPr>
                <w:rFonts w:ascii="Times New Roman" w:hAnsi="Times New Roman" w:cs="Times New Roman" w:eastAsia="Times New Roman"/>
                <w:sz w:val="28"/>
                <w:szCs w:val="28"/>
                <w:lang w:eastAsia="fr-FR"/>
              </w:rPr>
            </w:pPr>
            <w:r>
              <w:rPr>
                <w:rFonts w:ascii="Times New Roman" w:hAnsi="Times New Roman" w:cs="Times New Roman" w:eastAsia="Times New Roman"/>
                <w:sz w:val="28"/>
                <w:szCs w:val="28"/>
                <w:lang w:eastAsia="fr-FR"/>
              </w:rPr>
              <w:t xml:space="preserve"> </w:t>
            </w:r>
            <w:r/>
          </w:p>
          <w:p>
            <w:pPr>
              <w:spacing w:after="0" w:line="240" w:lineRule="auto"/>
              <w:rPr>
                <w:rFonts w:ascii="Times New Roman" w:hAnsi="Times New Roman" w:cs="Times New Roman" w:eastAsia="Times New Roman"/>
                <w:sz w:val="28"/>
                <w:szCs w:val="28"/>
                <w:lang w:eastAsia="fr-FR"/>
              </w:rPr>
            </w:pPr>
            <w:r>
              <w:rPr>
                <w:rFonts w:ascii="Baguet Script" w:hAnsi="Baguet Script" w:cs="Times New Roman" w:eastAsia="Times New Roman"/>
                <w:color w:val="000000"/>
                <w:sz w:val="24"/>
                <w:szCs w:val="24"/>
                <w:lang w:eastAsia="fr-FR"/>
              </w:rPr>
              <w:t xml:space="preserve">Durée</w:t>
            </w:r>
            <w:r>
              <w:rPr>
                <w:rFonts w:ascii="Cambria" w:hAnsi="Cambria" w:cs="Cambria" w:eastAsia="Times New Roman"/>
                <w:color w:val="000000"/>
                <w:sz w:val="24"/>
                <w:szCs w:val="24"/>
                <w:lang w:eastAsia="fr-FR"/>
              </w:rPr>
              <w:t xml:space="preserve"> </w:t>
            </w:r>
            <w:r>
              <w:rPr>
                <w:rFonts w:ascii="Baguet Script" w:hAnsi="Baguet Script" w:cs="Times New Roman" w:eastAsia="Times New Roman"/>
                <w:color w:val="000000"/>
                <w:sz w:val="24"/>
                <w:szCs w:val="24"/>
                <w:lang w:eastAsia="fr-FR"/>
              </w:rPr>
              <w:t xml:space="preserve">: </w:t>
            </w:r>
            <w:r>
              <w:rPr>
                <w:rFonts w:eastAsia="Times New Roman" w:cstheme="minorHAnsi"/>
                <w:color w:val="000000"/>
                <w:sz w:val="24"/>
                <w:szCs w:val="24"/>
                <w:lang w:eastAsia="fr-FR"/>
              </w:rPr>
              <w:t xml:space="preserve">30 minutes</w:t>
            </w:r>
            <w:r>
              <w:rPr>
                <w:rFonts w:ascii="Baguet Script" w:hAnsi="Baguet Script" w:cs="Times New Roman" w:eastAsia="Times New Roman"/>
                <w:color w:val="000000"/>
                <w:sz w:val="24"/>
                <w:szCs w:val="24"/>
                <w:lang w:eastAsia="fr-FR"/>
              </w:rPr>
              <w:t xml:space="preserve"> </w:t>
            </w:r>
            <w:r/>
          </w:p>
          <w:p>
            <w:pPr>
              <w:spacing w:after="0" w:line="240" w:lineRule="auto"/>
              <w:rPr>
                <w:rFonts w:ascii="Times New Roman" w:hAnsi="Times New Roman" w:cs="Times New Roman" w:eastAsia="Times New Roman"/>
                <w:sz w:val="24"/>
                <w:szCs w:val="24"/>
                <w:lang w:eastAsia="fr-FR"/>
              </w:rPr>
            </w:pPr>
            <w:r>
              <w:rPr>
                <w:rFonts w:ascii="Times New Roman" w:hAnsi="Times New Roman" w:cs="Times New Roman" w:eastAsia="Times New Roman"/>
                <w:sz w:val="24"/>
                <w:szCs w:val="24"/>
                <w:lang w:eastAsia="fr-FR"/>
              </w:rPr>
              <w:t xml:space="preserve"> </w:t>
            </w:r>
            <w:r/>
          </w:p>
        </w:tc>
      </w:tr>
      <w:tr>
        <w:trPr>
          <w:tblCellSpacing w:w="0" w:type="dxa"/>
        </w:trPr>
        <w:tc>
          <w:tcPr>
            <w:gridSpan w:val="5"/>
            <w:tcBorders>
              <w:top w:val="single" w:color="000000" w:sz="4" w:space="0"/>
              <w:left w:val="single" w:color="000000" w:sz="4" w:space="0"/>
              <w:bottom w:val="single" w:color="000000" w:sz="4" w:space="0"/>
              <w:right w:val="single" w:color="000000" w:sz="4" w:space="0"/>
            </w:tcBorders>
            <w:tcW w:w="5425" w:type="dxa"/>
            <w:vAlign w:val="center"/>
            <w:textDirection w:val="lrTb"/>
            <w:noWrap w:val="false"/>
          </w:tcPr>
          <w:p>
            <w:pPr>
              <w:jc w:val="center"/>
              <w:spacing w:after="0" w:line="240" w:lineRule="auto"/>
              <w:rPr>
                <w:rFonts w:ascii="Baguet Script" w:hAnsi="Baguet Script" w:cs="Times New Roman" w:eastAsia="Times New Roman"/>
                <w:color w:val="000000"/>
                <w:lang w:eastAsia="fr-FR"/>
              </w:rPr>
            </w:pPr>
            <w:r>
              <mc:AlternateContent>
                <mc:Choice Requires="wpg">
                  <w:drawing>
                    <wp:inline xmlns:wp="http://schemas.openxmlformats.org/drawingml/2006/wordprocessingDrawing" distT="0" distB="0" distL="0" distR="0">
                      <wp:extent cx="254426" cy="320665"/>
                      <wp:effectExtent l="0" t="0" r="0" b="3810"/>
                      <wp:docPr id="1" name="Image 11"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hidden="0"/>
                              <pic:cNvPicPr>
                                <a:picLocks noChangeAspect="1"/>
                              </pic:cNvPicPr>
                              <pic:nvPr isPhoto="0" userDrawn="0"/>
                            </pic:nvPicPr>
                            <pic:blipFill>
                              <a:blip r:embed="rId9"/>
                              <a:stretch/>
                            </pic:blipFill>
                            <pic:spPr bwMode="auto">
                              <a:xfrm>
                                <a:off x="0" y="0"/>
                                <a:ext cx="257454" cy="324481"/>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20.0pt;height:25.2pt;" stroked="f">
                      <v:path textboxrect="0,0,0,0"/>
                      <v:imagedata r:id="rId9" o:title=""/>
                    </v:shape>
                  </w:pict>
                </mc:Fallback>
              </mc:AlternateContent>
            </w:r>
            <w:r/>
          </w:p>
          <w:p>
            <w:pPr>
              <w:jc w:val="center"/>
              <w:spacing w:after="0" w:line="240" w:lineRule="auto"/>
              <w:rPr>
                <w:rFonts w:ascii="Times New Roman" w:hAnsi="Times New Roman" w:cs="Times New Roman" w:eastAsia="Times New Roman"/>
                <w:sz w:val="24"/>
                <w:szCs w:val="24"/>
                <w:lang w:eastAsia="fr-FR"/>
              </w:rPr>
            </w:pPr>
            <w:r>
              <w:rPr>
                <w:rFonts w:ascii="Baguet Script" w:hAnsi="Baguet Script" w:cs="Times New Roman" w:eastAsia="Times New Roman"/>
                <w:color w:val="000000"/>
                <w:lang w:eastAsia="fr-FR"/>
              </w:rPr>
              <w:t xml:space="preserve">Ecrit</w:t>
            </w:r>
            <w:r/>
          </w:p>
        </w:tc>
        <w:tc>
          <w:tcPr>
            <w:gridSpan w:val="5"/>
            <w:tcBorders>
              <w:top w:val="single" w:color="000000" w:sz="4" w:space="0"/>
              <w:left w:val="single" w:color="000000" w:sz="4" w:space="0"/>
              <w:bottom w:val="single" w:color="000000" w:sz="4" w:space="0"/>
              <w:right w:val="single" w:color="000000" w:sz="4" w:space="0"/>
            </w:tcBorders>
            <w:tcW w:w="5031" w:type="dxa"/>
            <w:vAlign w:val="center"/>
            <w:textDirection w:val="lrTb"/>
            <w:noWrap w:val="false"/>
          </w:tcPr>
          <w:p>
            <w:pPr>
              <w:jc w:val="center"/>
              <w:spacing w:after="0" w:line="240" w:lineRule="auto"/>
              <w:rPr>
                <w:rFonts w:ascii="Times New Roman" w:hAnsi="Times New Roman" w:cs="Times New Roman" w:eastAsia="Times New Roman"/>
                <w:sz w:val="24"/>
                <w:szCs w:val="24"/>
                <w:lang w:eastAsia="fr-FR"/>
              </w:rPr>
            </w:pPr>
            <w:r>
              <w:rPr>
                <w:rFonts w:ascii="Times New Roman" w:hAnsi="Times New Roman" w:cs="Times New Roman" w:eastAsia="Times New Roman"/>
                <w:sz w:val="24"/>
                <w:szCs w:val="24"/>
                <w:lang w:eastAsia="fr-FR"/>
              </w:rPr>
            </w:r>
            <w:r/>
          </w:p>
        </w:tc>
      </w:tr>
      <w:tr>
        <w:trPr>
          <w:tblCellSpacing w:w="0" w:type="dxa"/>
        </w:trPr>
        <w:tc>
          <w:tcPr>
            <w:gridSpan w:val="5"/>
            <w:tcBorders>
              <w:top w:val="single" w:color="000000" w:sz="4" w:space="0"/>
              <w:left w:val="single" w:color="000000" w:sz="4" w:space="0"/>
              <w:bottom w:val="single" w:color="000000" w:sz="4" w:space="0"/>
              <w:right w:val="single" w:color="000000" w:sz="4" w:space="0"/>
            </w:tcBorders>
            <w:tcW w:w="5425" w:type="dxa"/>
            <w:vAlign w:val="center"/>
            <w:textDirection w:val="lrTb"/>
            <w:noWrap w:val="false"/>
          </w:tcPr>
          <w:p>
            <w:pPr>
              <w:jc w:val="center"/>
              <w:spacing w:after="0" w:line="240" w:lineRule="auto"/>
              <w:rPr>
                <w:rFonts w:ascii="Baguet Script" w:hAnsi="Baguet Script" w:cs="Times New Roman" w:eastAsia="Times New Roman"/>
                <w:color w:val="000000"/>
                <w:lang w:eastAsia="fr-FR"/>
              </w:rPr>
            </w:pPr>
            <w:r>
              <mc:AlternateContent>
                <mc:Choice Requires="wpg">
                  <w:drawing>
                    <wp:inline xmlns:wp="http://schemas.openxmlformats.org/drawingml/2006/wordprocessingDrawing" distT="0" distB="0" distL="0" distR="0">
                      <wp:extent cx="305758" cy="387804"/>
                      <wp:effectExtent l="0" t="0" r="0" b="0"/>
                      <wp:docPr id="2" name="Image 7"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hidden="0"/>
                              <pic:cNvPicPr>
                                <a:picLocks noChangeAspect="1"/>
                              </pic:cNvPicPr>
                              <pic:nvPr isPhoto="0" userDrawn="0"/>
                            </pic:nvPicPr>
                            <pic:blipFill>
                              <a:blip r:embed="rId10"/>
                              <a:stretch/>
                            </pic:blipFill>
                            <pic:spPr bwMode="auto">
                              <a:xfrm>
                                <a:off x="0" y="0"/>
                                <a:ext cx="308546" cy="39134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24.1pt;height:30.5pt;" stroked="f">
                      <v:path textboxrect="0,0,0,0"/>
                      <v:imagedata r:id="rId10" o:title=""/>
                    </v:shape>
                  </w:pict>
                </mc:Fallback>
              </mc:AlternateContent>
            </w:r>
            <w:r/>
          </w:p>
          <w:p>
            <w:pPr>
              <w:jc w:val="center"/>
              <w:spacing w:after="0" w:line="240" w:lineRule="auto"/>
              <w:rPr>
                <w:rFonts w:ascii="Times New Roman" w:hAnsi="Times New Roman" w:cs="Times New Roman" w:eastAsia="Times New Roman"/>
                <w:sz w:val="24"/>
                <w:szCs w:val="24"/>
                <w:lang w:eastAsia="fr-FR"/>
              </w:rPr>
            </w:pPr>
            <w:r>
              <w:rPr>
                <w:rFonts w:ascii="Baguet Script" w:hAnsi="Baguet Script" w:cs="Times New Roman" w:eastAsia="Times New Roman"/>
                <w:color w:val="000000"/>
                <w:lang w:eastAsia="fr-FR"/>
              </w:rPr>
              <w:t xml:space="preserve">Travail individuel</w:t>
            </w:r>
            <w:r/>
          </w:p>
        </w:tc>
        <w:tc>
          <w:tcPr>
            <w:gridSpan w:val="5"/>
            <w:tcBorders>
              <w:top w:val="single" w:color="000000" w:sz="4" w:space="0"/>
              <w:left w:val="single" w:color="000000" w:sz="4" w:space="0"/>
              <w:bottom w:val="single" w:color="000000" w:sz="4" w:space="0"/>
              <w:right w:val="single" w:color="000000" w:sz="4" w:space="0"/>
            </w:tcBorders>
            <w:tcW w:w="5031" w:type="dxa"/>
            <w:vAlign w:val="center"/>
            <w:textDirection w:val="lrTb"/>
            <w:noWrap w:val="false"/>
          </w:tcPr>
          <w:p>
            <w:pPr>
              <w:jc w:val="center"/>
              <w:spacing w:after="0" w:line="240" w:lineRule="auto"/>
              <w:rPr>
                <w:rFonts w:ascii="Baguet Script" w:hAnsi="Baguet Script" w:cs="Times New Roman" w:eastAsia="Times New Roman"/>
                <w:color w:val="000000"/>
                <w:lang w:eastAsia="fr-FR"/>
              </w:rPr>
            </w:pPr>
            <w:r>
              <w:rPr>
                <w:rFonts w:ascii="Baguet Script" w:hAnsi="Baguet Script" w:cs="Times New Roman" w:eastAsia="Times New Roman"/>
                <w:color w:val="000000"/>
                <w:lang w:eastAsia="fr-FR"/>
              </w:rPr>
            </w:r>
            <w:r/>
          </w:p>
          <w:p>
            <w:pPr>
              <w:spacing w:after="0" w:line="240" w:lineRule="auto"/>
              <w:rPr>
                <w:rFonts w:ascii="Baguet Script" w:hAnsi="Baguet Script" w:cs="Times New Roman" w:eastAsia="Times New Roman"/>
                <w:color w:val="000000"/>
                <w:lang w:eastAsia="fr-FR"/>
              </w:rPr>
            </w:pPr>
            <w:r>
              <w:rPr>
                <w:rFonts w:ascii="Baguet Script" w:hAnsi="Baguet Script" w:cs="Times New Roman" w:eastAsia="Times New Roman"/>
                <w:color w:val="000000"/>
                <w:lang w:eastAsia="fr-FR"/>
              </w:rPr>
            </w:r>
            <w:r/>
          </w:p>
          <w:p>
            <w:pPr>
              <w:spacing w:after="0" w:line="240" w:lineRule="auto"/>
              <w:rPr>
                <w:rFonts w:ascii="Times New Roman" w:hAnsi="Times New Roman" w:cs="Times New Roman" w:eastAsia="Times New Roman"/>
                <w:sz w:val="24"/>
                <w:szCs w:val="24"/>
                <w:lang w:eastAsia="fr-FR"/>
              </w:rPr>
            </w:pPr>
            <w:r>
              <w:rPr>
                <w:rFonts w:ascii="Times New Roman" w:hAnsi="Times New Roman" w:cs="Times New Roman" w:eastAsia="Times New Roman"/>
                <w:sz w:val="24"/>
                <w:szCs w:val="24"/>
                <w:lang w:eastAsia="fr-FR"/>
              </w:rPr>
              <w:t xml:space="preserve"> </w:t>
            </w:r>
            <w:r/>
          </w:p>
          <w:p>
            <w:pPr>
              <w:spacing w:after="0" w:line="240" w:lineRule="auto"/>
              <w:rPr>
                <w:rFonts w:ascii="Times New Roman" w:hAnsi="Times New Roman" w:cs="Times New Roman" w:eastAsia="Times New Roman"/>
                <w:sz w:val="24"/>
                <w:szCs w:val="24"/>
                <w:lang w:eastAsia="fr-FR"/>
              </w:rPr>
            </w:pPr>
            <w:r>
              <w:rPr>
                <w:rFonts w:ascii="Times New Roman" w:hAnsi="Times New Roman" w:cs="Times New Roman" w:eastAsia="Times New Roman"/>
                <w:sz w:val="24"/>
                <w:szCs w:val="24"/>
                <w:lang w:eastAsia="fr-FR"/>
              </w:rPr>
              <w:t xml:space="preserve"> </w:t>
            </w:r>
            <w:r/>
          </w:p>
        </w:tc>
      </w:tr>
      <w:tr>
        <w:trPr>
          <w:tblCellSpacing w:w="0" w:type="dxa"/>
        </w:trPr>
        <w:tc>
          <w:tcPr>
            <w:tcBorders>
              <w:top w:val="single" w:color="000000" w:sz="4" w:space="0"/>
              <w:left w:val="single" w:color="000000" w:sz="4" w:space="0"/>
              <w:bottom w:val="single" w:color="000000" w:sz="4" w:space="0"/>
              <w:right w:val="single" w:color="000000" w:sz="4" w:space="0"/>
            </w:tcBorders>
            <w:tcW w:w="1285" w:type="dxa"/>
            <w:vAlign w:val="center"/>
            <w:textDirection w:val="lrTb"/>
            <w:noWrap w:val="false"/>
          </w:tcPr>
          <w:p>
            <w:pPr>
              <w:jc w:val="center"/>
              <w:spacing w:after="0" w:line="240" w:lineRule="auto"/>
              <w:rPr>
                <w:rFonts w:ascii="Times New Roman" w:hAnsi="Times New Roman" w:cs="Times New Roman" w:eastAsia="Times New Roman"/>
                <w:sz w:val="24"/>
                <w:szCs w:val="24"/>
                <w:lang w:eastAsia="fr-FR"/>
              </w:rPr>
            </w:pPr>
            <w:r>
              <w:rPr>
                <w:rFonts w:ascii="Verdana" w:hAnsi="Verdana" w:cs="Times New Roman" w:eastAsia="Times New Roman"/>
                <w:color w:val="FF0000"/>
                <w:sz w:val="20"/>
                <w:szCs w:val="20"/>
                <w:lang w:eastAsia="fr-FR"/>
              </w:rPr>
              <w:t xml:space="preserve">Erreur consignes</w:t>
            </w:r>
            <w:r/>
          </w:p>
        </w:tc>
        <w:tc>
          <w:tcPr>
            <w:tcBorders>
              <w:top w:val="single" w:color="000000" w:sz="4" w:space="0"/>
              <w:left w:val="single" w:color="000000" w:sz="4" w:space="0"/>
              <w:bottom w:val="single" w:color="000000" w:sz="4" w:space="0"/>
              <w:right w:val="single" w:color="000000" w:sz="4" w:space="0"/>
            </w:tcBorders>
            <w:tcW w:w="1216" w:type="dxa"/>
            <w:vAlign w:val="center"/>
            <w:textDirection w:val="lrTb"/>
            <w:noWrap w:val="false"/>
          </w:tcPr>
          <w:p>
            <w:pPr>
              <w:jc w:val="center"/>
              <w:spacing w:after="0" w:line="240" w:lineRule="auto"/>
              <w:rPr>
                <w:rFonts w:ascii="Times New Roman" w:hAnsi="Times New Roman" w:cs="Times New Roman" w:eastAsia="Times New Roman"/>
                <w:strike/>
                <w:sz w:val="24"/>
                <w:szCs w:val="24"/>
                <w:lang w:eastAsia="fr-FR"/>
              </w:rPr>
            </w:pPr>
            <w:r>
              <w:rPr>
                <w:rFonts w:ascii="Verdana" w:hAnsi="Verdana" w:cs="Times New Roman" w:eastAsia="Times New Roman"/>
                <w:strike/>
                <w:color w:val="000000"/>
                <w:sz w:val="20"/>
                <w:szCs w:val="20"/>
                <w:lang w:eastAsia="fr-FR"/>
              </w:rPr>
              <w:t xml:space="preserve">Erreur habitudes scolaires</w:t>
            </w:r>
            <w:r/>
          </w:p>
        </w:tc>
        <w:tc>
          <w:tcPr>
            <w:gridSpan w:val="2"/>
            <w:tcBorders>
              <w:top w:val="single" w:color="000000" w:sz="4" w:space="0"/>
              <w:left w:val="single" w:color="000000" w:sz="4" w:space="0"/>
              <w:bottom w:val="single" w:color="000000" w:sz="4" w:space="0"/>
              <w:right w:val="single" w:color="000000" w:sz="4" w:space="0"/>
            </w:tcBorders>
            <w:tcW w:w="1422" w:type="dxa"/>
            <w:vAlign w:val="center"/>
            <w:textDirection w:val="lrTb"/>
            <w:noWrap w:val="false"/>
          </w:tcPr>
          <w:p>
            <w:pPr>
              <w:jc w:val="center"/>
              <w:spacing w:after="0" w:line="240" w:lineRule="auto"/>
              <w:rPr>
                <w:rFonts w:ascii="Times New Roman" w:hAnsi="Times New Roman" w:cs="Times New Roman" w:eastAsia="Times New Roman"/>
                <w:strike/>
                <w:sz w:val="24"/>
                <w:szCs w:val="24"/>
                <w:lang w:eastAsia="fr-FR"/>
              </w:rPr>
            </w:pPr>
            <w:r>
              <w:rPr>
                <w:rFonts w:ascii="Verdana" w:hAnsi="Verdana" w:cs="Times New Roman" w:eastAsia="Times New Roman"/>
                <w:strike/>
                <w:color w:val="000000"/>
                <w:sz w:val="20"/>
                <w:szCs w:val="20"/>
                <w:lang w:eastAsia="fr-FR"/>
              </w:rPr>
              <w:t xml:space="preserve">Erreur conceptions alternatives</w:t>
            </w:r>
            <w:r/>
          </w:p>
        </w:tc>
        <w:tc>
          <w:tcPr>
            <w:tcBorders>
              <w:top w:val="single" w:color="000000" w:sz="4" w:space="0"/>
              <w:left w:val="single" w:color="000000" w:sz="4" w:space="0"/>
              <w:bottom w:val="single" w:color="000000" w:sz="4" w:space="0"/>
              <w:right w:val="single" w:color="000000" w:sz="4" w:space="0"/>
            </w:tcBorders>
            <w:tcW w:w="1502" w:type="dxa"/>
            <w:vAlign w:val="center"/>
            <w:textDirection w:val="lrTb"/>
            <w:noWrap w:val="false"/>
          </w:tcPr>
          <w:p>
            <w:pPr>
              <w:jc w:val="center"/>
              <w:spacing w:after="0" w:line="240" w:lineRule="auto"/>
              <w:rPr>
                <w:rFonts w:ascii="Times New Roman" w:hAnsi="Times New Roman" w:cs="Times New Roman" w:eastAsia="Times New Roman"/>
                <w:strike/>
                <w:sz w:val="24"/>
                <w:szCs w:val="24"/>
                <w:lang w:eastAsia="fr-FR"/>
              </w:rPr>
            </w:pPr>
            <w:r>
              <w:rPr>
                <w:rFonts w:ascii="Verdana" w:hAnsi="Verdana" w:cs="Times New Roman" w:eastAsia="Times New Roman"/>
                <w:strike/>
                <w:color w:val="000000"/>
                <w:sz w:val="20"/>
                <w:szCs w:val="20"/>
                <w:lang w:eastAsia="fr-FR"/>
              </w:rPr>
              <w:t xml:space="preserve">Erreur opération intellectuelle</w:t>
            </w:r>
            <w:r/>
          </w:p>
        </w:tc>
        <w:tc>
          <w:tcPr>
            <w:gridSpan w:val="2"/>
            <w:tcBorders>
              <w:top w:val="single" w:color="000000" w:sz="4" w:space="0"/>
              <w:left w:val="single" w:color="000000" w:sz="4" w:space="0"/>
              <w:bottom w:val="single" w:color="000000" w:sz="4" w:space="0"/>
              <w:right w:val="single" w:color="000000" w:sz="4" w:space="0"/>
            </w:tcBorders>
            <w:tcW w:w="1599" w:type="dxa"/>
            <w:vAlign w:val="center"/>
            <w:textDirection w:val="lrTb"/>
            <w:noWrap w:val="false"/>
          </w:tcPr>
          <w:p>
            <w:pPr>
              <w:jc w:val="center"/>
              <w:spacing w:after="0" w:line="240" w:lineRule="auto"/>
              <w:rPr>
                <w:rFonts w:ascii="Times New Roman" w:hAnsi="Times New Roman" w:cs="Times New Roman" w:eastAsia="Times New Roman"/>
                <w:sz w:val="24"/>
                <w:szCs w:val="24"/>
                <w:lang w:eastAsia="fr-FR"/>
              </w:rPr>
            </w:pPr>
            <w:r>
              <w:rPr>
                <w:rFonts w:ascii="Verdana" w:hAnsi="Verdana" w:cs="Times New Roman" w:eastAsia="Times New Roman"/>
                <w:color w:val="FF0000"/>
                <w:sz w:val="20"/>
                <w:szCs w:val="20"/>
                <w:lang w:eastAsia="fr-FR"/>
              </w:rPr>
              <w:t xml:space="preserve">Erreur démarches</w:t>
            </w:r>
            <w:r/>
          </w:p>
        </w:tc>
        <w:tc>
          <w:tcPr>
            <w:tcBorders>
              <w:top w:val="single" w:color="000000" w:sz="4" w:space="0"/>
              <w:left w:val="single" w:color="000000" w:sz="4" w:space="0"/>
              <w:bottom w:val="single" w:color="000000" w:sz="4" w:space="0"/>
              <w:right w:val="single" w:color="000000" w:sz="4" w:space="0"/>
            </w:tcBorders>
            <w:tcW w:w="1233" w:type="dxa"/>
            <w:vAlign w:val="center"/>
            <w:textDirection w:val="lrTb"/>
            <w:noWrap w:val="false"/>
          </w:tcPr>
          <w:p>
            <w:pPr>
              <w:jc w:val="center"/>
              <w:spacing w:after="0" w:line="240" w:lineRule="auto"/>
              <w:rPr>
                <w:rFonts w:ascii="Times New Roman" w:hAnsi="Times New Roman" w:cs="Times New Roman" w:eastAsia="Times New Roman"/>
                <w:sz w:val="24"/>
                <w:szCs w:val="24"/>
                <w:lang w:eastAsia="fr-FR"/>
              </w:rPr>
            </w:pPr>
            <w:r>
              <w:rPr>
                <w:rFonts w:ascii="Verdana" w:hAnsi="Verdana" w:cs="Times New Roman" w:eastAsia="Times New Roman"/>
                <w:color w:val="000000"/>
                <w:sz w:val="20"/>
                <w:szCs w:val="20"/>
                <w:lang w:eastAsia="fr-FR"/>
              </w:rPr>
              <w:t xml:space="preserve">Erreur surcharge cognitive</w:t>
            </w:r>
            <w:r/>
          </w:p>
        </w:tc>
        <w:tc>
          <w:tcPr>
            <w:tcBorders>
              <w:top w:val="single" w:color="000000" w:sz="4" w:space="0"/>
              <w:left w:val="single" w:color="000000" w:sz="4" w:space="0"/>
              <w:bottom w:val="single" w:color="000000" w:sz="4" w:space="0"/>
              <w:right w:val="single" w:color="000000" w:sz="4" w:space="0"/>
            </w:tcBorders>
            <w:tcW w:w="1159" w:type="dxa"/>
            <w:vAlign w:val="center"/>
            <w:textDirection w:val="lrTb"/>
            <w:noWrap w:val="false"/>
          </w:tcPr>
          <w:p>
            <w:pPr>
              <w:jc w:val="center"/>
              <w:spacing w:after="0" w:line="240" w:lineRule="auto"/>
              <w:rPr>
                <w:rFonts w:ascii="Times New Roman" w:hAnsi="Times New Roman" w:cs="Times New Roman" w:eastAsia="Times New Roman"/>
                <w:sz w:val="24"/>
                <w:szCs w:val="24"/>
                <w:lang w:eastAsia="fr-FR"/>
              </w:rPr>
            </w:pPr>
            <w:r>
              <w:rPr>
                <w:rFonts w:ascii="Verdana" w:hAnsi="Verdana" w:cs="Times New Roman" w:eastAsia="Times New Roman"/>
                <w:color w:val="000000"/>
                <w:sz w:val="20"/>
                <w:szCs w:val="20"/>
                <w:lang w:eastAsia="fr-FR"/>
              </w:rPr>
              <w:t xml:space="preserve">Erreur autre discipline</w:t>
            </w:r>
            <w:r/>
          </w:p>
        </w:tc>
        <w:tc>
          <w:tcPr>
            <w:tcBorders>
              <w:top w:val="single" w:color="000000" w:sz="4" w:space="0"/>
              <w:left w:val="single" w:color="000000" w:sz="4" w:space="0"/>
              <w:bottom w:val="single" w:color="000000" w:sz="4" w:space="0"/>
              <w:right w:val="single" w:color="000000" w:sz="4" w:space="0"/>
            </w:tcBorders>
            <w:tcW w:w="1040" w:type="dxa"/>
            <w:vAlign w:val="center"/>
            <w:textDirection w:val="lrTb"/>
            <w:noWrap w:val="false"/>
          </w:tcPr>
          <w:p>
            <w:pPr>
              <w:jc w:val="center"/>
              <w:spacing w:after="0" w:line="240" w:lineRule="auto"/>
              <w:rPr>
                <w:rFonts w:ascii="Times New Roman" w:hAnsi="Times New Roman" w:cs="Times New Roman" w:eastAsia="Times New Roman"/>
                <w:sz w:val="24"/>
                <w:szCs w:val="24"/>
                <w:lang w:eastAsia="fr-FR"/>
              </w:rPr>
            </w:pPr>
            <w:r>
              <w:rPr>
                <w:rFonts w:ascii="Verdana" w:hAnsi="Verdana" w:cs="Times New Roman" w:eastAsia="Times New Roman"/>
                <w:color w:val="FF0000"/>
                <w:sz w:val="20"/>
                <w:szCs w:val="20"/>
                <w:lang w:eastAsia="fr-FR"/>
              </w:rPr>
              <w:t xml:space="preserve">Erreur contenu</w:t>
            </w:r>
            <w:r/>
          </w:p>
        </w:tc>
      </w:tr>
      <w:tr>
        <w:trPr>
          <w:tblCellSpacing w:w="0" w:type="dxa"/>
        </w:trPr>
        <w:tc>
          <w:tcPr>
            <w:gridSpan w:val="3"/>
            <w:tcBorders>
              <w:top w:val="single" w:color="000000" w:sz="4" w:space="0"/>
              <w:left w:val="single" w:color="000000" w:sz="4" w:space="0"/>
              <w:bottom w:val="single" w:color="000000" w:sz="4" w:space="0"/>
              <w:right w:val="single" w:color="000000" w:sz="4" w:space="0"/>
            </w:tcBorders>
            <w:tcW w:w="3539" w:type="dxa"/>
            <w:vAlign w:val="center"/>
            <w:textDirection w:val="lrTb"/>
            <w:noWrap w:val="false"/>
          </w:tcPr>
          <w:p>
            <w:pPr>
              <w:jc w:val="center"/>
              <w:spacing w:after="0" w:line="240" w:lineRule="auto"/>
              <w:rPr>
                <w:rFonts w:ascii="Times New Roman" w:hAnsi="Times New Roman" w:cs="Times New Roman" w:eastAsia="Times New Roman"/>
                <w:sz w:val="24"/>
                <w:szCs w:val="24"/>
                <w:lang w:eastAsia="fr-FR"/>
              </w:rPr>
            </w:pPr>
            <w:r>
              <w:rPr>
                <w:rFonts w:ascii="Times New Roman" w:hAnsi="Times New Roman" w:cs="Times New Roman" w:eastAsia="Times New Roman"/>
                <w:sz w:val="24"/>
                <w:szCs w:val="24"/>
                <w:lang w:eastAsia="fr-FR"/>
              </w:rPr>
            </w:r>
            <w:r/>
          </w:p>
          <w:p>
            <w:pPr>
              <w:jc w:val="center"/>
              <w:spacing w:after="0" w:line="240" w:lineRule="auto"/>
              <w:rPr>
                <w:rFonts w:ascii="Baguet Script" w:hAnsi="Baguet Script" w:cs="Times New Roman" w:eastAsia="Times New Roman"/>
                <w:color w:val="000000"/>
                <w:lang w:eastAsia="fr-FR"/>
              </w:rPr>
            </w:pPr>
            <w:r>
              <w:rPr>
                <w:rFonts w:ascii="Baguet Script" w:hAnsi="Baguet Script" w:cs="Times New Roman" w:eastAsia="Times New Roman"/>
                <w:color w:val="000000"/>
                <w:lang w:eastAsia="fr-FR"/>
              </w:rPr>
              <w:t xml:space="preserve">Après une évaluation diagnostique</w:t>
            </w:r>
            <w:r/>
          </w:p>
          <w:p>
            <w:pPr>
              <w:jc w:val="center"/>
              <w:spacing w:after="0" w:line="240" w:lineRule="auto"/>
              <w:rPr>
                <w:rFonts w:ascii="Times New Roman" w:hAnsi="Times New Roman" w:cs="Times New Roman" w:eastAsia="Times New Roman"/>
                <w:sz w:val="24"/>
                <w:szCs w:val="24"/>
                <w:lang w:eastAsia="fr-FR"/>
              </w:rPr>
            </w:pPr>
            <w:r>
              <w:rPr>
                <w:rFonts w:ascii="Times New Roman" w:hAnsi="Times New Roman" w:cs="Times New Roman" w:eastAsia="Times New Roman"/>
                <w:sz w:val="24"/>
                <w:szCs w:val="24"/>
                <w:lang w:eastAsia="fr-FR"/>
              </w:rPr>
            </w:r>
            <w:r/>
          </w:p>
          <w:p>
            <w:pPr>
              <w:jc w:val="center"/>
              <w:spacing w:after="0" w:line="240" w:lineRule="auto"/>
              <w:rPr>
                <w:rFonts w:ascii="Times New Roman" w:hAnsi="Times New Roman" w:cs="Times New Roman" w:eastAsia="Times New Roman"/>
                <w:sz w:val="24"/>
                <w:szCs w:val="24"/>
                <w:lang w:eastAsia="fr-FR"/>
              </w:rPr>
            </w:pPr>
            <w:r>
              <w:rPr>
                <w:rFonts w:ascii="Times New Roman" w:hAnsi="Times New Roman" w:cs="Times New Roman" w:eastAsia="Times New Roman"/>
                <w:sz w:val="24"/>
                <w:szCs w:val="24"/>
                <w:lang w:eastAsia="fr-FR"/>
              </w:rPr>
            </w:r>
            <w:r/>
          </w:p>
        </w:tc>
        <w:tc>
          <w:tcPr>
            <w:gridSpan w:val="3"/>
            <w:tcBorders>
              <w:top w:val="single" w:color="000000" w:sz="4" w:space="0"/>
              <w:left w:val="single" w:color="000000" w:sz="4" w:space="0"/>
              <w:bottom w:val="single" w:color="000000" w:sz="4" w:space="0"/>
              <w:right w:val="single" w:color="000000" w:sz="4" w:space="0"/>
            </w:tcBorders>
            <w:tcW w:w="3321" w:type="dxa"/>
            <w:vAlign w:val="center"/>
            <w:textDirection w:val="lrTb"/>
            <w:noWrap w:val="false"/>
          </w:tcPr>
          <w:p>
            <w:pPr>
              <w:jc w:val="center"/>
              <w:spacing w:after="0" w:line="240" w:lineRule="auto"/>
              <w:rPr>
                <w:rFonts w:ascii="Baguet Script" w:hAnsi="Baguet Script" w:cs="Times New Roman" w:eastAsia="Times New Roman"/>
                <w:color w:val="000000"/>
                <w:lang w:eastAsia="fr-FR"/>
              </w:rPr>
            </w:pPr>
            <w:r>
              <w:rPr>
                <w:rFonts w:ascii="Baguet Script" w:hAnsi="Baguet Script" w:cs="Times New Roman" w:eastAsia="Times New Roman"/>
                <w:color w:val="000000"/>
                <w:lang w:eastAsia="fr-FR"/>
              </w:rPr>
              <w:t xml:space="preserve">Après une évaluation formative</w:t>
            </w:r>
            <w:r/>
          </w:p>
          <w:p>
            <w:pPr>
              <w:jc w:val="center"/>
              <w:spacing w:after="0" w:line="240" w:lineRule="auto"/>
              <w:rPr>
                <w:rFonts w:ascii="Times New Roman" w:hAnsi="Times New Roman" w:cs="Times New Roman" w:eastAsia="Times New Roman"/>
                <w:sz w:val="24"/>
                <w:szCs w:val="24"/>
                <w:lang w:eastAsia="fr-FR"/>
              </w:rPr>
            </w:pPr>
            <w:r>
              <w:rPr>
                <w:rFonts w:ascii="Times New Roman" w:hAnsi="Times New Roman" w:cs="Times New Roman" w:eastAsia="Times New Roman"/>
                <w:sz w:val="24"/>
                <w:szCs w:val="24"/>
                <w:lang w:eastAsia="fr-FR"/>
              </w:rPr>
            </w:r>
            <w:r/>
          </w:p>
        </w:tc>
        <w:tc>
          <w:tcPr>
            <w:gridSpan w:val="4"/>
            <w:tcBorders>
              <w:top w:val="single" w:color="000000" w:sz="4" w:space="0"/>
              <w:left w:val="single" w:color="000000" w:sz="4" w:space="0"/>
              <w:bottom w:val="single" w:color="000000" w:sz="4" w:space="0"/>
              <w:right w:val="single" w:color="000000" w:sz="4" w:space="0"/>
            </w:tcBorders>
            <w:tcW w:w="3596" w:type="dxa"/>
            <w:vAlign w:val="center"/>
            <w:textDirection w:val="lrTb"/>
            <w:noWrap w:val="false"/>
          </w:tcPr>
          <w:p>
            <w:pPr>
              <w:jc w:val="center"/>
              <w:spacing w:after="0" w:line="240" w:lineRule="auto"/>
              <w:rPr>
                <w:rFonts w:ascii="Baguet Script" w:hAnsi="Baguet Script" w:cs="Times New Roman" w:eastAsia="Times New Roman"/>
                <w:color w:val="FF0000"/>
                <w:lang w:eastAsia="fr-FR"/>
              </w:rPr>
            </w:pPr>
            <w:r>
              <w:rPr>
                <w:rFonts w:ascii="Baguet Script" w:hAnsi="Baguet Script" w:cs="Times New Roman" w:eastAsia="Times New Roman"/>
                <w:color w:val="FF0000"/>
                <w:lang w:eastAsia="fr-FR"/>
              </w:rPr>
              <w:t xml:space="preserve">Après une évaluation sommative</w:t>
            </w:r>
            <w:r/>
          </w:p>
          <w:p>
            <w:pPr>
              <w:jc w:val="center"/>
              <w:spacing w:after="0" w:line="240" w:lineRule="auto"/>
              <w:rPr>
                <w:rFonts w:ascii="Times New Roman" w:hAnsi="Times New Roman" w:cs="Times New Roman" w:eastAsia="Times New Roman"/>
                <w:sz w:val="24"/>
                <w:szCs w:val="24"/>
                <w:lang w:eastAsia="fr-FR"/>
              </w:rPr>
            </w:pPr>
            <w:r>
              <w:rPr>
                <w:rFonts w:ascii="Times New Roman" w:hAnsi="Times New Roman" w:cs="Times New Roman" w:eastAsia="Times New Roman"/>
                <w:sz w:val="24"/>
                <w:szCs w:val="24"/>
                <w:lang w:eastAsia="fr-FR"/>
              </w:rPr>
            </w:r>
            <w:r/>
          </w:p>
        </w:tc>
      </w:tr>
      <w:tr>
        <w:trPr>
          <w:tblCellSpacing w:w="0" w:type="dxa"/>
          <w:trHeight w:val="798"/>
        </w:trPr>
        <w:tc>
          <w:tcPr>
            <w:gridSpan w:val="5"/>
            <w:tcBorders>
              <w:top w:val="single" w:color="000000" w:sz="4" w:space="0"/>
              <w:left w:val="single" w:color="000000" w:sz="4" w:space="0"/>
              <w:bottom w:val="single" w:color="000000" w:sz="4" w:space="0"/>
              <w:right w:val="single" w:color="000000" w:sz="4" w:space="0"/>
            </w:tcBorders>
            <w:tcW w:w="5425" w:type="dxa"/>
            <w:vAlign w:val="center"/>
            <w:textDirection w:val="lrTb"/>
            <w:noWrap w:val="false"/>
          </w:tcPr>
          <w:p>
            <w:pPr>
              <w:jc w:val="center"/>
              <w:spacing w:after="0" w:line="240" w:lineRule="auto"/>
              <w:rPr>
                <w:rFonts w:ascii="Times New Roman" w:hAnsi="Times New Roman" w:cs="Times New Roman" w:eastAsia="Times New Roman"/>
                <w:sz w:val="24"/>
                <w:szCs w:val="24"/>
                <w:lang w:eastAsia="fr-FR"/>
              </w:rPr>
            </w:pPr>
            <w:r>
              <w:rPr>
                <w:rFonts w:ascii="Times New Roman" w:hAnsi="Times New Roman" w:cs="Times New Roman" w:eastAsia="Times New Roman"/>
                <w:sz w:val="24"/>
                <w:szCs w:val="24"/>
                <w:lang w:eastAsia="fr-FR"/>
              </w:rPr>
              <w:t xml:space="preserve"> </w:t>
            </w:r>
            <w:r>
              <w:rPr>
                <w:rFonts w:ascii="Baguet Script" w:hAnsi="Baguet Script" w:cs="Times New Roman" w:eastAsia="Times New Roman"/>
                <w:color w:val="000000"/>
                <w:lang w:eastAsia="fr-FR"/>
              </w:rPr>
              <w:t xml:space="preserve">Routinier</w:t>
            </w:r>
            <w:r/>
          </w:p>
        </w:tc>
        <w:tc>
          <w:tcPr>
            <w:gridSpan w:val="5"/>
            <w:tcBorders>
              <w:top w:val="single" w:color="000000" w:sz="4" w:space="0"/>
              <w:left w:val="single" w:color="000000" w:sz="4" w:space="0"/>
              <w:bottom w:val="single" w:color="000000" w:sz="4" w:space="0"/>
              <w:right w:val="single" w:color="000000" w:sz="4" w:space="0"/>
            </w:tcBorders>
            <w:tcW w:w="5031" w:type="dxa"/>
            <w:vAlign w:val="center"/>
            <w:textDirection w:val="lrTb"/>
            <w:noWrap w:val="false"/>
          </w:tcPr>
          <w:p>
            <w:pPr>
              <w:jc w:val="center"/>
              <w:spacing w:after="0" w:line="240" w:lineRule="auto"/>
              <w:rPr>
                <w:rFonts w:ascii="Times New Roman" w:hAnsi="Times New Roman" w:cs="Times New Roman" w:eastAsia="Times New Roman"/>
                <w:sz w:val="24"/>
                <w:szCs w:val="24"/>
                <w:lang w:eastAsia="fr-FR"/>
              </w:rPr>
            </w:pPr>
            <w:r>
              <w:rPr>
                <w:rFonts w:ascii="Times New Roman" w:hAnsi="Times New Roman" w:cs="Times New Roman" w:eastAsia="Times New Roman"/>
                <w:sz w:val="24"/>
                <w:szCs w:val="24"/>
                <w:lang w:eastAsia="fr-FR"/>
              </w:rPr>
              <w:t xml:space="preserve"> </w:t>
            </w:r>
            <w:r/>
          </w:p>
          <w:p>
            <w:pPr>
              <w:jc w:val="center"/>
              <w:spacing w:after="0" w:line="240" w:lineRule="auto"/>
              <w:rPr>
                <w:rFonts w:ascii="Times New Roman" w:hAnsi="Times New Roman" w:cs="Times New Roman" w:eastAsia="Times New Roman"/>
                <w:color w:val="FF0000"/>
                <w:sz w:val="24"/>
                <w:szCs w:val="24"/>
                <w:lang w:eastAsia="fr-FR"/>
              </w:rPr>
            </w:pPr>
            <w:r>
              <w:rPr>
                <w:rFonts w:ascii="Baguet Script" w:hAnsi="Baguet Script" w:cs="Times New Roman" w:eastAsia="Times New Roman"/>
                <w:color w:val="FF0000"/>
                <w:lang w:eastAsia="fr-FR"/>
              </w:rPr>
              <w:t xml:space="preserve">Ponctuel</w:t>
            </w:r>
            <w:r/>
          </w:p>
          <w:p>
            <w:pPr>
              <w:jc w:val="center"/>
              <w:spacing w:after="0" w:line="240" w:lineRule="auto"/>
              <w:rPr>
                <w:rFonts w:ascii="Times New Roman" w:hAnsi="Times New Roman" w:cs="Times New Roman" w:eastAsia="Times New Roman"/>
                <w:sz w:val="24"/>
                <w:szCs w:val="24"/>
                <w:lang w:eastAsia="fr-FR"/>
              </w:rPr>
            </w:pPr>
            <w:r>
              <w:rPr>
                <w:rFonts w:ascii="Times New Roman" w:hAnsi="Times New Roman" w:cs="Times New Roman" w:eastAsia="Times New Roman"/>
                <w:sz w:val="24"/>
                <w:szCs w:val="24"/>
                <w:lang w:eastAsia="fr-FR"/>
              </w:rPr>
              <w:t xml:space="preserve"> </w:t>
            </w:r>
            <w:r/>
          </w:p>
        </w:tc>
      </w:tr>
    </w:tbl>
    <w:p>
      <w:pPr>
        <w:jc w:val="both"/>
        <w:spacing w:after="0" w:line="240" w:lineRule="auto"/>
        <w:rPr>
          <w:rFonts w:ascii="Arial" w:hAnsi="Arial" w:cs="Arial"/>
          <w:b/>
          <w:color w:val="7030A0"/>
          <w:sz w:val="24"/>
          <w:szCs w:val="24"/>
        </w:rPr>
      </w:pPr>
      <w:r>
        <w:rPr>
          <w:rFonts w:ascii="Arial" w:hAnsi="Arial" w:cs="Arial"/>
          <w:b/>
          <w:color w:val="7030A0"/>
          <w:sz w:val="24"/>
          <w:szCs w:val="24"/>
        </w:rPr>
      </w:r>
      <w:r/>
    </w:p>
    <w:p>
      <w:pPr>
        <w:jc w:val="both"/>
        <w:spacing w:after="0" w:line="240" w:lineRule="auto"/>
        <w:rPr>
          <w:rFonts w:ascii="Arial" w:hAnsi="Arial" w:cs="Arial"/>
          <w:b/>
          <w:color w:val="7030A0"/>
          <w:sz w:val="24"/>
          <w:szCs w:val="24"/>
        </w:rPr>
      </w:pPr>
      <w:r>
        <w:rPr>
          <w:rFonts w:ascii="Arial" w:hAnsi="Arial" w:cs="Arial"/>
          <w:b/>
          <w:color w:val="7030A0"/>
          <w:sz w:val="24"/>
          <w:szCs w:val="24"/>
        </w:rPr>
        <w:t xml:space="preserve">Evaluation </w:t>
      </w:r>
      <w:r>
        <w:rPr>
          <w:rFonts w:ascii="Arial" w:hAnsi="Arial" w:cs="Arial"/>
          <w:b/>
          <w:color w:val="7030A0"/>
          <w:sz w:val="24"/>
          <w:szCs w:val="24"/>
        </w:rPr>
        <w:t xml:space="preserve">- sujet type EC 1 : </w:t>
      </w:r>
      <w:r/>
    </w:p>
    <w:p>
      <w:pPr>
        <w:jc w:val="both"/>
        <w:spacing w:after="0" w:line="240" w:lineRule="auto"/>
        <w:rPr>
          <w:rFonts w:ascii="Arial" w:hAnsi="Arial" w:cs="Arial"/>
          <w:b/>
        </w:rPr>
      </w:pPr>
      <w:r>
        <w:rPr>
          <w:rFonts w:ascii="Arial" w:hAnsi="Arial" w:cs="Arial"/>
          <w:b/>
        </w:rPr>
      </w:r>
      <w:r/>
    </w:p>
    <w:p>
      <w:pPr>
        <w:jc w:val="both"/>
        <w:spacing w:after="0" w:line="240" w:lineRule="auto"/>
        <w:rPr>
          <w:rFonts w:ascii="Arial" w:hAnsi="Arial" w:cs="Arial"/>
          <w:b/>
        </w:rPr>
      </w:pPr>
      <w:r>
        <w:rPr>
          <w:rFonts w:ascii="Arial" w:hAnsi="Arial" w:cs="Arial"/>
          <w:b/>
        </w:rPr>
        <w:t xml:space="preserve">« </w:t>
      </w:r>
      <w:r>
        <w:rPr>
          <w:rFonts w:ascii="Arial" w:hAnsi="Arial" w:cs="Arial"/>
          <w:b/>
        </w:rPr>
        <w:t xml:space="preserve">A l’aide d’un exemple, présentez l’un des acteurs de l’action collective.</w:t>
      </w:r>
      <w:r>
        <w:rPr>
          <w:rFonts w:ascii="Arial" w:hAnsi="Arial" w:cs="Arial"/>
          <w:b/>
        </w:rPr>
        <w:t xml:space="preserve"> » sur 4 points</w:t>
      </w:r>
      <w:r/>
    </w:p>
    <w:tbl>
      <w:tblPr>
        <w:tblStyle w:val="618"/>
        <w:tblpPr w:horzAnchor="margin" w:tblpXSpec="left" w:vertAnchor="text" w:tblpY="166" w:leftFromText="141" w:topFromText="0" w:rightFromText="141" w:bottomFromText="0"/>
        <w:tblW w:w="10871" w:type="dxa"/>
        <w:tblCellMar>
          <w:left w:w="98" w:type="dxa"/>
        </w:tblCellMar>
        <w:tblLook w:val="04A0" w:firstRow="1" w:lastRow="0" w:firstColumn="1" w:lastColumn="0" w:noHBand="0" w:noVBand="1"/>
      </w:tblPr>
      <w:tblGrid>
        <w:gridCol w:w="2405"/>
        <w:gridCol w:w="7371"/>
        <w:gridCol w:w="1095"/>
      </w:tblGrid>
      <w:tr>
        <w:trPr>
          <w:trHeight w:val="407"/>
        </w:trPr>
        <w:tc>
          <w:tcPr>
            <w:shd w:val="clear" w:color="auto" w:fill="f2f2f2" w:themeFill="background1" w:themeFillShade="F2"/>
            <w:tcMar>
              <w:left w:w="98" w:type="dxa"/>
            </w:tcMar>
            <w:tcW w:w="2405" w:type="dxa"/>
            <w:vAlign w:val="center"/>
            <w:textDirection w:val="lrTb"/>
            <w:noWrap w:val="false"/>
          </w:tcPr>
          <w:p>
            <w:pPr>
              <w:jc w:val="center"/>
              <w:rPr>
                <w:rFonts w:cs="Arial"/>
                <w:b/>
                <w:bCs/>
                <w:caps/>
                <w:color w:val="auto"/>
              </w:rPr>
            </w:pPr>
            <w:r>
              <w:rPr>
                <w:rFonts w:cs="Arial"/>
                <w:b/>
                <w:bCs/>
                <w:caps/>
                <w:color w:val="auto"/>
              </w:rPr>
              <w:t xml:space="preserve">Attentes</w:t>
            </w:r>
            <w:r/>
          </w:p>
        </w:tc>
        <w:tc>
          <w:tcPr>
            <w:shd w:val="clear" w:color="auto" w:fill="f2f2f2" w:themeFill="background1" w:themeFillShade="F2"/>
            <w:tcMar>
              <w:left w:w="98" w:type="dxa"/>
            </w:tcMar>
            <w:tcW w:w="7371" w:type="dxa"/>
            <w:vAlign w:val="center"/>
            <w:textDirection w:val="lrTb"/>
            <w:noWrap w:val="false"/>
          </w:tcPr>
          <w:p>
            <w:pPr>
              <w:jc w:val="center"/>
              <w:rPr>
                <w:rFonts w:cs="Arial"/>
                <w:b/>
                <w:bCs/>
                <w:caps/>
                <w:color w:val="auto"/>
              </w:rPr>
            </w:pPr>
            <w:r>
              <w:rPr>
                <w:rFonts w:cs="Arial"/>
                <w:b/>
                <w:bCs/>
                <w:caps/>
                <w:color w:val="auto"/>
              </w:rPr>
              <w:t xml:space="preserve">Explicitations</w:t>
            </w:r>
            <w:r/>
          </w:p>
        </w:tc>
        <w:tc>
          <w:tcPr>
            <w:shd w:val="clear" w:color="auto" w:fill="f2f2f2" w:themeFill="background1" w:themeFillShade="F2"/>
            <w:tcMar>
              <w:left w:w="98" w:type="dxa"/>
            </w:tcMar>
            <w:tcW w:w="1095" w:type="dxa"/>
            <w:vAlign w:val="center"/>
            <w:textDirection w:val="lrTb"/>
            <w:noWrap w:val="false"/>
          </w:tcPr>
          <w:p>
            <w:pPr>
              <w:jc w:val="center"/>
              <w:rPr>
                <w:rFonts w:cs="Arial"/>
                <w:b/>
                <w:bCs/>
                <w:caps/>
                <w:color w:val="auto"/>
              </w:rPr>
            </w:pPr>
            <w:r>
              <w:rPr>
                <w:rFonts w:cs="Arial"/>
                <w:b/>
                <w:bCs/>
                <w:caps/>
                <w:color w:val="auto"/>
              </w:rPr>
              <w:t xml:space="preserve">Points </w:t>
            </w:r>
            <w:r/>
          </w:p>
        </w:tc>
      </w:tr>
      <w:tr>
        <w:trPr>
          <w:trHeight w:val="990"/>
        </w:trPr>
        <w:tc>
          <w:tcPr>
            <w:shd w:val="clear" w:color="auto" w:fill="f2f2f2" w:themeFill="background1" w:themeFillShade="F2"/>
            <w:tcMar>
              <w:left w:w="98" w:type="dxa"/>
            </w:tcMar>
            <w:tcW w:w="2405" w:type="dxa"/>
            <w:textDirection w:val="lrTb"/>
            <w:noWrap w:val="false"/>
          </w:tcPr>
          <w:p>
            <w:pPr>
              <w:rPr>
                <w:rFonts w:cs="Arial"/>
                <w:szCs w:val="22"/>
                <w:u w:val="single"/>
                <w:lang w:val="fr-FR"/>
              </w:rPr>
            </w:pPr>
            <w:r>
              <w:rPr>
                <w:rFonts w:cs="Arial"/>
                <w:b/>
                <w:bCs/>
                <w:color w:val="000000"/>
                <w:szCs w:val="22"/>
                <w:lang w:val="fr-FR"/>
              </w:rPr>
              <w:t xml:space="preserve">1- Capacité à comprendre le sens de la question</w:t>
            </w:r>
            <w:r/>
          </w:p>
        </w:tc>
        <w:tc>
          <w:tcPr>
            <w:shd w:val="clear" w:color="auto" w:fill="auto"/>
            <w:tcMar>
              <w:left w:w="98" w:type="dxa"/>
            </w:tcMar>
            <w:tcW w:w="7371" w:type="dxa"/>
            <w:textDirection w:val="lrTb"/>
            <w:noWrap w:val="false"/>
          </w:tcPr>
          <w:p>
            <w:pPr>
              <w:rPr>
                <w:rFonts w:cs="Arial"/>
                <w:color w:val="000000"/>
                <w:szCs w:val="22"/>
                <w:lang w:val="fr-FR"/>
              </w:rPr>
            </w:pPr>
            <w:r>
              <w:rPr>
                <w:rFonts w:cs="Arial"/>
                <w:color w:val="000000"/>
                <w:szCs w:val="22"/>
                <w:lang w:val="fr-FR"/>
              </w:rPr>
              <w:t xml:space="preserve">Identifier la consigne</w:t>
            </w:r>
            <w:r>
              <w:rPr>
                <w:rFonts w:cs="Arial"/>
                <w:color w:val="000000"/>
                <w:szCs w:val="22"/>
                <w:lang w:val="fr-FR"/>
              </w:rPr>
              <w:t xml:space="preserve"> : </w:t>
            </w:r>
            <w:r>
              <w:rPr>
                <w:rFonts w:cs="Arial"/>
                <w:color w:val="000000"/>
                <w:szCs w:val="22"/>
                <w:lang w:val="fr-FR"/>
              </w:rPr>
              <w:t xml:space="preserve">présenter</w:t>
            </w:r>
            <w:r>
              <w:rPr>
                <w:rFonts w:cs="Arial"/>
                <w:color w:val="000000"/>
                <w:szCs w:val="22"/>
                <w:lang w:val="fr-FR"/>
              </w:rPr>
              <w:t xml:space="preserve"> « un acteur </w:t>
            </w:r>
            <w:r>
              <w:rPr>
                <w:rFonts w:cs="Arial"/>
                <w:color w:val="000000"/>
                <w:szCs w:val="22"/>
                <w:lang w:val="fr-FR"/>
              </w:rPr>
              <w:t xml:space="preserve">»</w:t>
            </w:r>
            <w:r>
              <w:rPr>
                <w:rFonts w:cs="Arial"/>
                <w:color w:val="000000"/>
                <w:szCs w:val="22"/>
                <w:lang w:val="fr-FR"/>
              </w:rPr>
              <w:t xml:space="preserve"> ; « l’aide d’un exemple » </w:t>
            </w:r>
            <w:r/>
          </w:p>
          <w:p>
            <w:pPr>
              <w:rPr>
                <w:rFonts w:cs="Arial"/>
                <w:szCs w:val="22"/>
                <w:lang w:val="fr-FR"/>
              </w:rPr>
            </w:pPr>
            <w:r>
              <w:rPr>
                <w:rFonts w:cs="Arial"/>
                <w:color w:val="000000"/>
                <w:szCs w:val="22"/>
                <w:lang w:val="fr-FR"/>
              </w:rPr>
              <w:t xml:space="preserve">La réponse n’est pas une définition ou une suite de définitions</w:t>
            </w:r>
            <w:r>
              <w:rPr>
                <w:rFonts w:cs="Arial"/>
                <w:szCs w:val="22"/>
                <w:lang w:val="fr-FR"/>
              </w:rPr>
              <w:t xml:space="preserve">.</w:t>
            </w:r>
            <w:r/>
          </w:p>
          <w:p>
            <w:pPr>
              <w:rPr>
                <w:rFonts w:cs="Arial"/>
                <w:szCs w:val="22"/>
                <w:lang w:val="fr-FR"/>
              </w:rPr>
            </w:pPr>
            <w:r>
              <w:rPr>
                <w:rFonts w:cs="Arial"/>
                <w:color w:val="auto"/>
                <w:szCs w:val="22"/>
                <w:lang w:val="fr-FR"/>
              </w:rPr>
              <w:t xml:space="preserve">Il n’est pas attendu de plan type « dissertation » avec parties et sous-parties.</w:t>
            </w:r>
            <w:r/>
          </w:p>
        </w:tc>
        <w:tc>
          <w:tcPr>
            <w:shd w:val="clear" w:color="auto" w:fill="auto"/>
            <w:tcMar>
              <w:left w:w="98" w:type="dxa"/>
            </w:tcMar>
            <w:tcW w:w="1095" w:type="dxa"/>
            <w:textDirection w:val="lrTb"/>
            <w:noWrap w:val="false"/>
          </w:tcPr>
          <w:p>
            <w:pPr>
              <w:jc w:val="center"/>
              <w:rPr>
                <w:rFonts w:cs="Arial"/>
                <w:color w:val="auto"/>
                <w:szCs w:val="22"/>
                <w:lang w:val="fr-FR"/>
              </w:rPr>
            </w:pPr>
            <w:r>
              <w:rPr>
                <w:rFonts w:cs="Arial"/>
                <w:color w:val="auto"/>
                <w:szCs w:val="22"/>
                <w:lang w:val="fr-FR"/>
              </w:rPr>
              <w:t xml:space="preserve">/1</w:t>
            </w:r>
            <w:r/>
          </w:p>
        </w:tc>
      </w:tr>
      <w:tr>
        <w:trPr>
          <w:trHeight w:val="1275"/>
        </w:trPr>
        <w:tc>
          <w:tcPr>
            <w:shd w:val="clear" w:color="auto" w:fill="f2f2f2" w:themeFill="background1" w:themeFillShade="F2"/>
            <w:tcMar>
              <w:left w:w="98" w:type="dxa"/>
            </w:tcMar>
            <w:tcW w:w="2405" w:type="dxa"/>
            <w:textDirection w:val="lrTb"/>
            <w:noWrap w:val="false"/>
          </w:tcPr>
          <w:p>
            <w:pPr>
              <w:rPr>
                <w:rFonts w:cs="Arial"/>
                <w:szCs w:val="22"/>
                <w:u w:val="single"/>
                <w:lang w:val="fr-FR"/>
              </w:rPr>
            </w:pPr>
            <w:r>
              <w:rPr>
                <w:rFonts w:cs="Arial"/>
                <w:b/>
                <w:bCs/>
                <w:color w:val="000000"/>
                <w:szCs w:val="22"/>
                <w:lang w:val="fr-FR"/>
              </w:rPr>
              <w:t xml:space="preserve">2- Capacité à maîtriser les connaissances appropriées</w:t>
            </w:r>
            <w:r/>
          </w:p>
        </w:tc>
        <w:tc>
          <w:tcPr>
            <w:shd w:val="clear" w:color="auto" w:fill="auto"/>
            <w:tcMar>
              <w:left w:w="98" w:type="dxa"/>
            </w:tcMar>
            <w:tcW w:w="7371" w:type="dxa"/>
            <w:textDirection w:val="lrTb"/>
            <w:noWrap w:val="false"/>
          </w:tcPr>
          <w:p>
            <w:pPr>
              <w:rPr>
                <w:rFonts w:cs="Arial"/>
                <w:szCs w:val="22"/>
                <w:lang w:val="fr-FR"/>
              </w:rPr>
            </w:pPr>
            <w:r>
              <w:rPr>
                <w:rFonts w:cs="Arial"/>
                <w:color w:val="000000"/>
                <w:szCs w:val="22"/>
                <w:lang w:val="fr-FR"/>
              </w:rPr>
              <w:t xml:space="preserve">Montrer une compréhension des notions utilisées</w:t>
            </w:r>
            <w:r>
              <w:rPr>
                <w:rFonts w:cs="Arial"/>
                <w:szCs w:val="22"/>
                <w:lang w:val="fr-FR"/>
              </w:rPr>
              <w:t xml:space="preserve"> : </w:t>
            </w:r>
            <w:r>
              <w:rPr>
                <w:rFonts w:cs="Arial"/>
                <w:color w:val="auto"/>
                <w:szCs w:val="22"/>
                <w:lang w:val="fr-FR"/>
              </w:rPr>
              <w:t xml:space="preserve">action collective + l’une des quatre notions : syndicat/parti politique/groupement/association</w:t>
            </w:r>
            <w:r/>
          </w:p>
          <w:p>
            <w:pPr>
              <w:rPr>
                <w:rFonts w:cs="Arial"/>
                <w:szCs w:val="22"/>
                <w:lang w:val="fr-FR"/>
              </w:rPr>
            </w:pPr>
            <w:r>
              <w:rPr>
                <w:rFonts w:cs="Arial"/>
                <w:color w:val="000000"/>
                <w:szCs w:val="22"/>
                <w:lang w:val="fr-FR"/>
              </w:rPr>
              <w:t xml:space="preserve">Présenter des mécanismes.</w:t>
            </w:r>
            <w:r/>
          </w:p>
          <w:p>
            <w:pPr>
              <w:rPr>
                <w:rFonts w:cs="Arial"/>
                <w:color w:val="000000"/>
                <w:szCs w:val="22"/>
                <w:lang w:val="fr-FR"/>
              </w:rPr>
            </w:pPr>
            <w:r>
              <w:rPr>
                <w:rFonts w:cs="Arial"/>
                <w:color w:val="000000"/>
                <w:szCs w:val="22"/>
                <w:lang w:val="fr-FR"/>
              </w:rPr>
              <w:t xml:space="preserve">Développer une illustration pertinente et de qualité</w:t>
            </w:r>
            <w:r>
              <w:rPr>
                <w:rFonts w:cs="Arial"/>
                <w:szCs w:val="22"/>
                <w:lang w:val="fr-FR"/>
              </w:rPr>
              <w:t xml:space="preserve">.</w:t>
            </w:r>
            <w:r>
              <w:rPr>
                <w:rFonts w:cs="Arial"/>
                <w:color w:val="000000"/>
                <w:szCs w:val="22"/>
                <w:lang w:val="fr-FR"/>
              </w:rPr>
              <w:t xml:space="preserve"> </w:t>
            </w:r>
            <w:r/>
          </w:p>
          <w:p>
            <w:pPr>
              <w:rPr>
                <w:rFonts w:cs="Arial"/>
                <w:szCs w:val="22"/>
                <w:lang w:val="fr-FR"/>
              </w:rPr>
            </w:pPr>
            <w:r>
              <w:rPr>
                <w:rFonts w:cs="Arial"/>
                <w:color w:val="000000"/>
                <w:szCs w:val="22"/>
                <w:lang w:val="fr-FR"/>
              </w:rPr>
              <w:t xml:space="preserve">L’utilisation d</w:t>
            </w:r>
            <w:r>
              <w:rPr>
                <w:rFonts w:cs="Arial"/>
                <w:color w:val="000000"/>
                <w:szCs w:val="22"/>
                <w:lang w:val="fr-FR"/>
              </w:rPr>
              <w:t xml:space="preserve">u</w:t>
            </w:r>
            <w:r>
              <w:rPr>
                <w:rFonts w:cs="Arial"/>
                <w:color w:val="000000"/>
                <w:szCs w:val="22"/>
                <w:lang w:val="fr-FR"/>
              </w:rPr>
              <w:t xml:space="preserve"> vocabulaire </w:t>
            </w:r>
            <w:r>
              <w:rPr>
                <w:rFonts w:cs="Arial"/>
                <w:color w:val="000000"/>
                <w:szCs w:val="22"/>
                <w:lang w:val="fr-FR"/>
              </w:rPr>
              <w:t xml:space="preserve">de sciences politiques</w:t>
            </w:r>
            <w:r>
              <w:rPr>
                <w:rFonts w:cs="Arial"/>
                <w:color w:val="000000"/>
                <w:szCs w:val="22"/>
                <w:lang w:val="fr-FR"/>
              </w:rPr>
              <w:t xml:space="preserve"> approprié à la question </w:t>
            </w:r>
            <w:r/>
          </w:p>
        </w:tc>
        <w:tc>
          <w:tcPr>
            <w:shd w:val="clear" w:color="auto" w:fill="auto"/>
            <w:tcMar>
              <w:left w:w="98" w:type="dxa"/>
            </w:tcMar>
            <w:tcW w:w="1095" w:type="dxa"/>
            <w:textDirection w:val="lrTb"/>
            <w:noWrap w:val="false"/>
          </w:tcPr>
          <w:p>
            <w:pPr>
              <w:jc w:val="center"/>
              <w:rPr>
                <w:rFonts w:cs="Arial"/>
                <w:szCs w:val="22"/>
                <w:lang w:val="fr-FR"/>
              </w:rPr>
            </w:pPr>
            <w:r>
              <w:rPr>
                <w:rFonts w:cs="Arial"/>
                <w:szCs w:val="22"/>
                <w:lang w:val="fr-FR"/>
              </w:rPr>
              <w:t xml:space="preserve">/3</w:t>
            </w:r>
            <w:r/>
          </w:p>
        </w:tc>
      </w:tr>
    </w:tbl>
    <w:p>
      <w:pPr>
        <w:rPr>
          <w:b/>
        </w:rPr>
      </w:pPr>
      <w:r>
        <w:rPr>
          <w:b/>
        </w:rPr>
      </w:r>
      <w:r/>
    </w:p>
    <w:p>
      <w:pPr>
        <w:spacing w:line="240" w:lineRule="auto"/>
        <w:rPr>
          <w:rFonts w:ascii="Arial" w:hAnsi="Arial" w:cs="Arial"/>
          <w:b/>
          <w:color w:val="7030A0"/>
          <w:sz w:val="24"/>
          <w:szCs w:val="24"/>
        </w:rPr>
      </w:pPr>
      <w:r>
        <w:rPr>
          <w:rFonts w:ascii="Arial" w:hAnsi="Arial" w:cs="Arial"/>
          <w:b/>
          <w:color w:val="7030A0"/>
          <w:sz w:val="24"/>
          <w:szCs w:val="24"/>
        </w:rPr>
        <w:t xml:space="preserve">Eléments de remédiation</w:t>
      </w:r>
      <w:r/>
    </w:p>
    <w:p>
      <w:pPr>
        <w:spacing w:after="0" w:line="240" w:lineRule="auto"/>
        <w:rPr>
          <w:rFonts w:ascii="Arial" w:hAnsi="Arial" w:cs="Arial"/>
          <w:b/>
        </w:rPr>
      </w:pPr>
      <w:r>
        <w:rPr>
          <w:rFonts w:ascii="Arial" w:hAnsi="Arial" w:cs="Arial"/>
          <w:b/>
        </w:rPr>
        <w:t xml:space="preserve"> </w:t>
      </w:r>
      <w:r>
        <w:rPr>
          <w:rFonts w:ascii="Arial" w:hAnsi="Arial" w:cs="Arial"/>
          <w:b/>
        </w:rPr>
        <w:t xml:space="preserve">1. Relecture de la forme :</w:t>
      </w:r>
      <w:r>
        <w:rPr>
          <w:rFonts w:ascii="Arial" w:hAnsi="Arial" w:cs="Arial"/>
          <w:b/>
        </w:rPr>
        <w:t xml:space="preserve"> p</w:t>
      </w:r>
      <w:r>
        <w:rPr>
          <w:rFonts w:ascii="Arial" w:hAnsi="Arial" w:cs="Arial"/>
          <w:b/>
        </w:rPr>
        <w:t xml:space="preserve">renez votre copie pour la corriger</w:t>
      </w:r>
      <w:r/>
    </w:p>
    <w:p>
      <w:pPr>
        <w:pStyle w:val="617"/>
        <w:numPr>
          <w:ilvl w:val="0"/>
          <w:numId w:val="2"/>
        </w:numPr>
        <w:ind w:left="0" w:firstLine="567"/>
        <w:jc w:val="both"/>
        <w:spacing w:after="0" w:line="240" w:lineRule="auto"/>
        <w:rPr>
          <w:rFonts w:ascii="Arial" w:hAnsi="Arial" w:cs="Arial"/>
        </w:rPr>
      </w:pPr>
      <w:r>
        <w:rPr>
          <w:rFonts w:ascii="Arial" w:hAnsi="Arial" w:cs="Arial"/>
        </w:rPr>
        <w:t xml:space="preserve">Corrigez</w:t>
      </w:r>
      <w:r>
        <w:rPr>
          <w:rFonts w:ascii="Arial" w:hAnsi="Arial" w:cs="Arial"/>
        </w:rPr>
        <w:t xml:space="preserve"> </w:t>
      </w:r>
      <w:r>
        <w:rPr>
          <w:rFonts w:ascii="Arial" w:hAnsi="Arial" w:cs="Arial"/>
        </w:rPr>
        <w:t xml:space="preserve">les</w:t>
      </w:r>
      <w:r>
        <w:rPr>
          <w:rFonts w:ascii="Arial" w:hAnsi="Arial" w:cs="Arial"/>
        </w:rPr>
        <w:t xml:space="preserve"> fautes d’orthographes </w:t>
      </w:r>
      <w:r>
        <w:rPr>
          <w:rFonts w:ascii="Arial" w:hAnsi="Arial" w:cs="Arial"/>
        </w:rPr>
        <w:t xml:space="preserve">éventuellement présentes </w:t>
      </w:r>
      <w:r>
        <w:rPr>
          <w:rFonts w:ascii="Arial" w:hAnsi="Arial" w:cs="Arial"/>
        </w:rPr>
        <w:t xml:space="preserve">sur votre copie </w:t>
      </w:r>
      <w:r>
        <w:rPr>
          <w:rFonts w:ascii="Arial" w:hAnsi="Arial" w:cs="Arial"/>
        </w:rPr>
        <w:t xml:space="preserve">;</w:t>
      </w:r>
      <w:r/>
    </w:p>
    <w:p>
      <w:pPr>
        <w:pStyle w:val="617"/>
        <w:numPr>
          <w:ilvl w:val="0"/>
          <w:numId w:val="2"/>
        </w:numPr>
        <w:ind w:left="0" w:firstLine="567"/>
        <w:jc w:val="both"/>
        <w:spacing w:after="0" w:line="240" w:lineRule="auto"/>
        <w:rPr>
          <w:rFonts w:ascii="Arial" w:hAnsi="Arial" w:cs="Arial"/>
        </w:rPr>
      </w:pPr>
      <w:r>
        <w:rPr>
          <w:rFonts w:ascii="Arial" w:hAnsi="Arial" w:cs="Arial"/>
        </w:rPr>
        <w:t xml:space="preserve">1 idée = 1 phrase : ajoutez la ponctuation nécessaire : des « points », des « virgules » dans l’objectif de raccourcir les phrases qui doivent l’être ;</w:t>
      </w:r>
      <w:r/>
    </w:p>
    <w:p>
      <w:pPr>
        <w:pStyle w:val="617"/>
        <w:numPr>
          <w:ilvl w:val="0"/>
          <w:numId w:val="2"/>
        </w:numPr>
        <w:ind w:left="0" w:firstLine="567"/>
        <w:jc w:val="both"/>
        <w:spacing w:after="0" w:line="240" w:lineRule="auto"/>
        <w:rPr>
          <w:rFonts w:ascii="Arial" w:hAnsi="Arial" w:cs="Arial"/>
        </w:rPr>
      </w:pPr>
      <w:r>
        <w:rPr>
          <w:rFonts w:ascii="Arial" w:hAnsi="Arial" w:cs="Arial"/>
        </w:rPr>
        <w:t xml:space="preserve">Reformulez</w:t>
      </w:r>
      <w:r>
        <w:rPr>
          <w:rFonts w:ascii="Arial" w:hAnsi="Arial" w:cs="Arial"/>
        </w:rPr>
        <w:t xml:space="preserve"> l</w:t>
      </w:r>
      <w:r>
        <w:rPr>
          <w:rFonts w:ascii="Arial" w:hAnsi="Arial" w:cs="Arial"/>
        </w:rPr>
        <w:t xml:space="preserve">es</w:t>
      </w:r>
      <w:r>
        <w:rPr>
          <w:rFonts w:ascii="Arial" w:hAnsi="Arial" w:cs="Arial"/>
        </w:rPr>
        <w:t xml:space="preserve"> phrase</w:t>
      </w:r>
      <w:r>
        <w:rPr>
          <w:rFonts w:ascii="Arial" w:hAnsi="Arial" w:cs="Arial"/>
        </w:rPr>
        <w:t xml:space="preserve">s</w:t>
      </w:r>
      <w:r>
        <w:rPr>
          <w:rFonts w:ascii="Arial" w:hAnsi="Arial" w:cs="Arial"/>
        </w:rPr>
        <w:t xml:space="preserve"> quand la syntaxe est maladroite</w:t>
      </w:r>
      <w:r>
        <w:rPr>
          <w:rFonts w:ascii="Arial" w:hAnsi="Arial" w:cs="Arial"/>
        </w:rPr>
        <w:t xml:space="preserve"> ;</w:t>
      </w:r>
      <w:r/>
    </w:p>
    <w:p>
      <w:pPr>
        <w:pStyle w:val="617"/>
        <w:numPr>
          <w:ilvl w:val="0"/>
          <w:numId w:val="2"/>
        </w:numPr>
        <w:ind w:left="0" w:firstLine="567"/>
        <w:jc w:val="both"/>
        <w:spacing w:after="0" w:line="240" w:lineRule="auto"/>
        <w:rPr>
          <w:rFonts w:ascii="Arial" w:hAnsi="Arial" w:cs="Arial"/>
        </w:rPr>
      </w:pPr>
      <w:r>
        <w:rPr>
          <w:rFonts w:ascii="Arial" w:hAnsi="Arial" w:cs="Arial"/>
        </w:rPr>
        <w:t xml:space="preserve">Faites-vous relire par votre binôme.</w:t>
      </w:r>
      <w:r/>
    </w:p>
    <w:p>
      <w:pPr>
        <w:jc w:val="both"/>
        <w:spacing w:after="0" w:line="240" w:lineRule="auto"/>
        <w:rPr>
          <w:rFonts w:ascii="Arial" w:hAnsi="Arial" w:cs="Arial"/>
          <w:b/>
        </w:rPr>
      </w:pPr>
      <w:r>
        <w:rPr>
          <w:rFonts w:ascii="Arial" w:hAnsi="Arial" w:cs="Arial"/>
          <w:b/>
        </w:rPr>
        <w:t xml:space="preserve">2. Relecture sur le fond </w:t>
      </w:r>
      <w:r>
        <w:rPr>
          <w:rFonts w:ascii="Arial" w:hAnsi="Arial" w:cs="Arial"/>
          <w:b/>
        </w:rPr>
        <w:t xml:space="preserve">R</w:t>
      </w:r>
      <w:r>
        <w:rPr>
          <w:rFonts w:ascii="Arial" w:hAnsi="Arial" w:cs="Arial"/>
          <w:b/>
        </w:rPr>
        <w:t xml:space="preserve">épondez aux questions sur ce polycopié :</w:t>
      </w:r>
      <w:r/>
    </w:p>
    <w:p>
      <w:pPr>
        <w:pStyle w:val="617"/>
        <w:numPr>
          <w:ilvl w:val="0"/>
          <w:numId w:val="4"/>
        </w:numPr>
        <w:ind w:left="0" w:firstLine="567"/>
        <w:jc w:val="both"/>
        <w:spacing w:after="0" w:line="240" w:lineRule="auto"/>
        <w:rPr>
          <w:rFonts w:ascii="Arial" w:hAnsi="Arial" w:cs="Arial"/>
        </w:rPr>
      </w:pPr>
      <w:r>
        <w:rPr>
          <w:rFonts w:ascii="Arial" w:hAnsi="Arial" w:cs="Arial"/>
        </w:rPr>
        <w:t xml:space="preserve">Soulignez</w:t>
      </w:r>
      <w:r>
        <w:rPr>
          <w:rFonts w:ascii="Arial" w:hAnsi="Arial" w:cs="Arial"/>
        </w:rPr>
        <w:t xml:space="preserve"> </w:t>
      </w:r>
      <w:r>
        <w:rPr>
          <w:rFonts w:ascii="Arial" w:hAnsi="Arial" w:cs="Arial"/>
        </w:rPr>
        <w:t xml:space="preserve">en VERT </w:t>
      </w:r>
      <w:r>
        <w:rPr>
          <w:rFonts w:ascii="Arial" w:hAnsi="Arial" w:cs="Arial"/>
        </w:rPr>
        <w:t xml:space="preserve">le passage dans lequel vous présentez l’acteur que vous avez choisi </w:t>
      </w:r>
      <w:r/>
    </w:p>
    <w:p>
      <w:pPr>
        <w:jc w:val="both"/>
        <w:spacing w:after="0" w:line="240" w:lineRule="auto"/>
        <w:rPr>
          <w:rFonts w:ascii="Arial" w:hAnsi="Arial" w:cs="Arial"/>
        </w:rPr>
      </w:pPr>
      <w:r>
        <w:rPr>
          <w:rFonts w:ascii="Wingdings" w:hAnsi="Wingdings" w:cs="Wingdings" w:eastAsia="Wingdings"/>
        </w:rPr>
        <w:t xml:space="preserve">!</w:t>
      </w:r>
      <w:r>
        <w:rPr>
          <w:rFonts w:ascii="Arial" w:hAnsi="Arial" w:cs="Arial"/>
        </w:rPr>
        <w:t xml:space="preserve"> </w:t>
      </w:r>
      <w:r>
        <w:rPr>
          <w:rFonts w:ascii="Arial" w:hAnsi="Arial" w:cs="Arial"/>
        </w:rPr>
        <w:t xml:space="preserve">Que pourriez-vous améliorer dans ce passage ?</w:t>
      </w:r>
      <w:r>
        <w:rPr>
          <w:rFonts w:ascii="Arial" w:hAnsi="Arial" w:cs="Arial"/>
        </w:rPr>
        <w:t xml:space="preserve">  </w:t>
      </w:r>
      <w:r/>
    </w:p>
    <w:p>
      <w:pPr>
        <w:jc w:val="both"/>
        <w:spacing w:after="0" w:line="240" w:lineRule="auto"/>
        <w:rPr>
          <w:rFonts w:ascii="Arial" w:hAnsi="Arial" w:cs="Arial"/>
        </w:rPr>
      </w:pPr>
      <w:r>
        <w:rPr>
          <w:rFonts w:ascii="Wingdings" w:hAnsi="Wingdings" w:cs="Wingdings" w:eastAsia="Wingdings"/>
        </w:rPr>
        <w:t xml:space="preserve">!</w:t>
      </w:r>
      <w:r>
        <w:rPr>
          <w:rFonts w:ascii="Arial" w:hAnsi="Arial" w:cs="Arial"/>
        </w:rPr>
        <w:t xml:space="preserve"> Ecrivez l’</w:t>
      </w:r>
      <w:r>
        <w:rPr>
          <w:rFonts w:ascii="Arial" w:hAnsi="Arial" w:cs="Arial"/>
        </w:rPr>
        <w:t xml:space="preserve">explication ou </w:t>
      </w:r>
      <w:r>
        <w:rPr>
          <w:rFonts w:ascii="Arial" w:hAnsi="Arial" w:cs="Arial"/>
        </w:rPr>
        <w:t xml:space="preserve">la </w:t>
      </w:r>
      <w:r>
        <w:rPr>
          <w:rFonts w:ascii="Arial" w:hAnsi="Arial" w:cs="Arial"/>
        </w:rPr>
        <w:t xml:space="preserve">définition </w:t>
      </w:r>
      <w:r>
        <w:rPr>
          <w:rFonts w:ascii="Arial" w:hAnsi="Arial" w:cs="Arial"/>
        </w:rPr>
        <w:t xml:space="preserve">supplémentaire </w:t>
      </w:r>
      <w:r>
        <w:rPr>
          <w:rFonts w:ascii="Arial" w:hAnsi="Arial" w:cs="Arial"/>
        </w:rPr>
        <w:t xml:space="preserve">vous auriez pu écrire</w:t>
      </w:r>
      <w:r/>
    </w:p>
    <w:p>
      <w:pPr>
        <w:pStyle w:val="617"/>
        <w:numPr>
          <w:ilvl w:val="0"/>
          <w:numId w:val="4"/>
        </w:numPr>
        <w:ind w:left="0" w:firstLine="567"/>
        <w:jc w:val="both"/>
        <w:spacing w:after="0" w:line="240" w:lineRule="auto"/>
        <w:rPr>
          <w:rFonts w:ascii="Arial" w:hAnsi="Arial" w:cs="Arial"/>
        </w:rPr>
      </w:pPr>
      <w:r>
        <w:rPr>
          <w:rFonts w:ascii="Arial" w:hAnsi="Arial" w:cs="Arial"/>
        </w:rPr>
        <w:t xml:space="preserve">S</w:t>
      </w:r>
      <w:r>
        <w:rPr>
          <w:rFonts w:ascii="Arial" w:hAnsi="Arial" w:cs="Arial"/>
        </w:rPr>
        <w:t xml:space="preserve">oulignez</w:t>
      </w:r>
      <w:r>
        <w:rPr>
          <w:rFonts w:ascii="Arial" w:hAnsi="Arial" w:cs="Arial"/>
        </w:rPr>
        <w:t xml:space="preserve"> en NOIR le passage dans lequel vous développez </w:t>
      </w:r>
      <w:r>
        <w:rPr>
          <w:rFonts w:ascii="Arial" w:hAnsi="Arial" w:cs="Arial"/>
        </w:rPr>
        <w:t xml:space="preserve">l’exemple </w:t>
      </w:r>
      <w:r>
        <w:rPr>
          <w:rFonts w:ascii="Arial" w:hAnsi="Arial" w:cs="Arial"/>
        </w:rPr>
        <w:t xml:space="preserve">attendu</w:t>
      </w:r>
      <w:r/>
    </w:p>
    <w:p>
      <w:pPr>
        <w:jc w:val="both"/>
        <w:spacing w:after="0" w:line="240" w:lineRule="auto"/>
        <w:rPr>
          <w:rFonts w:ascii="Arial" w:hAnsi="Arial" w:cs="Arial"/>
        </w:rPr>
      </w:pPr>
      <w:r>
        <w:rPr>
          <w:rFonts w:ascii="Wingdings" w:hAnsi="Wingdings" w:cs="Wingdings" w:eastAsia="Wingdings"/>
        </w:rPr>
        <w:t xml:space="preserve">!</w:t>
      </w:r>
      <w:r>
        <w:rPr>
          <w:rFonts w:ascii="Arial" w:hAnsi="Arial" w:cs="Arial"/>
        </w:rPr>
        <w:t xml:space="preserve"> </w:t>
      </w:r>
      <w:r>
        <w:rPr>
          <w:rFonts w:ascii="Arial" w:hAnsi="Arial" w:cs="Arial"/>
        </w:rPr>
        <w:t xml:space="preserve">Rappelez</w:t>
      </w:r>
      <w:r>
        <w:rPr>
          <w:rFonts w:ascii="Arial" w:hAnsi="Arial" w:cs="Arial"/>
        </w:rPr>
        <w:t xml:space="preserve"> les 3 </w:t>
      </w:r>
      <w:r>
        <w:rPr>
          <w:rFonts w:ascii="Arial" w:hAnsi="Arial" w:cs="Arial"/>
        </w:rPr>
        <w:t xml:space="preserve">caractéristiques</w:t>
      </w:r>
      <w:r>
        <w:rPr>
          <w:rFonts w:ascii="Arial" w:hAnsi="Arial" w:cs="Arial"/>
        </w:rPr>
        <w:t xml:space="preserve"> d’une action collective</w:t>
      </w:r>
      <w:r>
        <w:rPr>
          <w:rFonts w:ascii="Arial" w:hAnsi="Arial" w:cs="Arial"/>
        </w:rPr>
        <w:t xml:space="preserve"> </w:t>
      </w:r>
      <w:r/>
    </w:p>
    <w:p>
      <w:pPr>
        <w:jc w:val="both"/>
        <w:spacing w:after="0" w:line="240" w:lineRule="auto"/>
        <w:rPr>
          <w:rFonts w:ascii="Arial" w:hAnsi="Arial" w:cs="Arial"/>
        </w:rPr>
      </w:pPr>
      <w:r>
        <w:rPr>
          <w:rFonts w:ascii="Wingdings" w:hAnsi="Wingdings" w:cs="Wingdings" w:eastAsia="Wingdings"/>
        </w:rPr>
        <w:t xml:space="preserve">!</w:t>
      </w:r>
      <w:r>
        <w:rPr>
          <w:rFonts w:ascii="Arial" w:hAnsi="Arial" w:cs="Arial"/>
        </w:rPr>
        <w:t xml:space="preserve"> Expliquez e</w:t>
      </w:r>
      <w:r>
        <w:rPr>
          <w:rFonts w:ascii="Arial" w:hAnsi="Arial" w:cs="Arial"/>
        </w:rPr>
        <w:t xml:space="preserve">n quoi votre exemple illustre l’action collective menée par l’acteur que vous avez choisi de présenter</w:t>
      </w:r>
      <w:r>
        <w:rPr>
          <w:rFonts w:ascii="Arial" w:hAnsi="Arial" w:cs="Arial"/>
        </w:rPr>
        <w:t xml:space="preserve">.</w:t>
      </w:r>
      <w:r/>
    </w:p>
    <w:p>
      <w:pPr>
        <w:spacing w:after="0" w:line="240" w:lineRule="auto"/>
        <w:rPr>
          <w:rFonts w:ascii="Arial" w:hAnsi="Arial" w:cs="Arial"/>
          <w:b/>
          <w:color w:val="7030A0"/>
          <w:sz w:val="24"/>
          <w:szCs w:val="24"/>
        </w:rPr>
      </w:pPr>
      <w:r>
        <w:rPr>
          <w:rFonts w:ascii="Arial" w:hAnsi="Arial" w:cs="Arial"/>
          <w:b/>
          <w:color w:val="7030A0"/>
          <w:sz w:val="24"/>
          <w:szCs w:val="24"/>
          <w:highlight w:val="none"/>
        </w:rPr>
      </w:r>
      <w:r>
        <w:rPr>
          <w:rFonts w:ascii="Arial" w:hAnsi="Arial" w:cs="Arial"/>
          <w:b/>
          <w:color w:val="7030A0"/>
          <w:sz w:val="24"/>
          <w:szCs w:val="24"/>
          <w:highlight w:val="none"/>
        </w:rPr>
      </w:r>
    </w:p>
    <w:p>
      <w:pPr>
        <w:spacing w:after="0" w:line="240" w:lineRule="auto"/>
        <w:rPr>
          <w:rFonts w:ascii="Arial" w:hAnsi="Arial" w:cs="Arial"/>
          <w:b/>
          <w:color w:val="7030A0"/>
          <w:sz w:val="24"/>
          <w:szCs w:val="24"/>
          <w:highlight w:val="none"/>
        </w:rPr>
      </w:pPr>
      <w:r>
        <w:rPr>
          <w:rFonts w:ascii="Arial" w:hAnsi="Arial" w:cs="Arial"/>
          <w:b/>
          <w:color w:val="7030A0"/>
          <w:sz w:val="24"/>
          <w:szCs w:val="24"/>
        </w:rPr>
        <w:t xml:space="preserve">Eléments de remédiation</w:t>
      </w:r>
      <w:r>
        <w:rPr>
          <w:rFonts w:ascii="Arial" w:hAnsi="Arial" w:cs="Arial"/>
          <w:b/>
          <w:color w:val="7030A0"/>
          <w:sz w:val="24"/>
          <w:szCs w:val="24"/>
        </w:rPr>
        <w:t xml:space="preserve"> pour les élèves qui ont réalisé un hors-sujet. </w:t>
      </w:r>
      <w:r/>
    </w:p>
    <w:p>
      <w:pPr>
        <w:spacing w:after="0" w:line="240" w:lineRule="auto"/>
        <w:rPr>
          <w:rFonts w:ascii="Arial" w:hAnsi="Arial" w:cs="Arial"/>
          <w:b/>
          <w:color w:val="7030A0"/>
          <w:sz w:val="24"/>
          <w:szCs w:val="24"/>
        </w:rPr>
      </w:pPr>
      <w:r>
        <w:rPr>
          <w:rFonts w:ascii="Arial" w:hAnsi="Arial" w:cs="Arial"/>
          <w:b/>
          <w:color w:val="7030A0"/>
          <w:sz w:val="24"/>
          <w:szCs w:val="24"/>
        </w:rPr>
      </w:r>
      <w:r/>
    </w:p>
    <w:p>
      <w:pPr>
        <w:spacing w:after="0" w:line="240" w:lineRule="auto"/>
        <w:rPr>
          <w:rFonts w:ascii="Arial" w:hAnsi="Arial" w:cs="Arial"/>
          <w:b/>
        </w:rPr>
      </w:pPr>
      <w:r>
        <w:rPr>
          <w:rFonts w:ascii="Arial" w:hAnsi="Arial" w:cs="Arial"/>
          <w:b/>
        </w:rPr>
        <w:t xml:space="preserve">1. </w:t>
      </w:r>
      <w:r>
        <w:rPr>
          <w:rFonts w:ascii="Arial" w:hAnsi="Arial" w:cs="Arial"/>
          <w:b/>
        </w:rPr>
        <w:t xml:space="preserve">Réalise</w:t>
      </w:r>
      <w:r>
        <w:rPr>
          <w:rFonts w:ascii="Arial" w:hAnsi="Arial" w:cs="Arial"/>
          <w:b/>
        </w:rPr>
        <w:t xml:space="preserve">z</w:t>
      </w:r>
      <w:r>
        <w:rPr>
          <w:rFonts w:ascii="Arial" w:hAnsi="Arial" w:cs="Arial"/>
          <w:b/>
        </w:rPr>
        <w:t xml:space="preserve"> une analyse de la question, mot à mot, de la question : </w:t>
      </w:r>
      <w:r/>
    </w:p>
    <w:p>
      <w:pPr>
        <w:spacing w:after="0" w:line="240" w:lineRule="auto"/>
        <w:rPr>
          <w:rFonts w:ascii="Arial" w:hAnsi="Arial" w:cs="Arial"/>
          <w:b/>
        </w:rPr>
      </w:pPr>
      <w:r>
        <w:rPr>
          <w:rFonts w:ascii="Arial" w:hAnsi="Arial" w:cs="Arial"/>
          <w:b/>
        </w:rPr>
      </w:r>
      <w:r/>
    </w:p>
    <w:p>
      <w:pPr>
        <w:spacing w:after="0" w:line="240" w:lineRule="auto"/>
        <w:rPr>
          <w:rFonts w:ascii="Arial" w:hAnsi="Arial" w:cs="Arial"/>
          <w:b/>
        </w:rPr>
      </w:pPr>
      <w:r>
        <w:rPr>
          <w:rFonts w:ascii="Arial" w:hAnsi="Arial" w:cs="Arial"/>
          <w:b/>
        </w:rPr>
      </w:r>
      <w:r/>
    </w:p>
    <w:p>
      <w:pPr>
        <w:jc w:val="center"/>
        <w:spacing w:after="0" w:line="240" w:lineRule="auto"/>
        <w:rPr>
          <w:rFonts w:ascii="Arial" w:hAnsi="Arial" w:cs="Arial"/>
          <w:bCs/>
        </w:rPr>
      </w:pPr>
      <w:r>
        <w:rPr>
          <w:rFonts w:ascii="Arial" w:hAnsi="Arial" w:cs="Arial"/>
          <w:bCs/>
        </w:rPr>
        <w:t xml:space="preserve">« A l’aide d’un exemple, présentez l’un des acteurs de l’action collective. »</w:t>
      </w:r>
      <w:r/>
    </w:p>
    <w:p>
      <w:pPr>
        <w:spacing w:after="0" w:line="240" w:lineRule="auto"/>
        <w:rPr>
          <w:rFonts w:ascii="Arial" w:hAnsi="Arial" w:cs="Arial"/>
        </w:rPr>
      </w:pPr>
      <w:r>
        <w:rPr>
          <w:rFonts w:ascii="Arial" w:hAnsi="Arial" w:cs="Arial"/>
        </w:rPr>
      </w:r>
      <w:r/>
    </w:p>
    <w:p>
      <w:pPr>
        <w:spacing w:after="0" w:line="240" w:lineRule="auto"/>
        <w:rPr>
          <w:rFonts w:ascii="Arial" w:hAnsi="Arial" w:cs="Arial"/>
        </w:rPr>
      </w:pPr>
      <w:r>
        <w:rPr>
          <w:rFonts w:ascii="Arial" w:hAnsi="Arial" w:cs="Arial"/>
        </w:rPr>
      </w:r>
      <w:r/>
    </w:p>
    <w:p>
      <w:pPr>
        <w:jc w:val="both"/>
        <w:spacing w:after="0" w:line="240" w:lineRule="auto"/>
        <w:rPr>
          <w:rFonts w:ascii="Arial" w:hAnsi="Arial" w:cs="Arial"/>
        </w:rPr>
      </w:pPr>
      <w:r>
        <w:rPr>
          <w:rFonts w:ascii="Wingdings" w:hAnsi="Wingdings" w:cs="Wingdings" w:eastAsia="Wingdings"/>
        </w:rPr>
        <w:t xml:space="preserve">I</w:t>
      </w:r>
      <w:r>
        <w:rPr>
          <w:rFonts w:ascii="Arial" w:hAnsi="Arial" w:cs="Arial"/>
        </w:rPr>
        <w:t xml:space="preserve"> </w:t>
      </w:r>
      <w:r>
        <w:rPr>
          <w:rFonts w:ascii="Arial" w:hAnsi="Arial" w:cs="Arial"/>
        </w:rPr>
        <w:t xml:space="preserve">Conseil : pour vous aider, munissez-vous des objectifs d’apprentissage du chapitre, et repérez celui qui est évalué avec cette question. </w:t>
      </w:r>
      <w:r/>
    </w:p>
    <w:p>
      <w:pPr>
        <w:spacing w:after="0" w:line="240" w:lineRule="auto"/>
        <w:rPr>
          <w:rFonts w:ascii="Arial" w:hAnsi="Arial" w:cs="Arial"/>
        </w:rPr>
      </w:pPr>
      <w:r>
        <w:rPr>
          <w:rFonts w:ascii="Arial" w:hAnsi="Arial" w:cs="Arial"/>
        </w:rPr>
      </w:r>
      <w:r/>
    </w:p>
    <w:p>
      <w:pPr>
        <w:jc w:val="both"/>
        <w:spacing w:after="0" w:line="240" w:lineRule="auto"/>
        <w:rPr>
          <w:rFonts w:ascii="Arial" w:hAnsi="Arial" w:cs="Arial"/>
          <w:b/>
          <w:bCs/>
        </w:rPr>
      </w:pPr>
      <w:r>
        <w:rPr>
          <w:rFonts w:ascii="Arial" w:hAnsi="Arial" w:cs="Arial"/>
          <w:b/>
          <w:bCs/>
        </w:rPr>
      </w:r>
      <w:r/>
    </w:p>
    <w:p>
      <w:pPr>
        <w:jc w:val="both"/>
        <w:spacing w:after="0" w:line="240" w:lineRule="auto"/>
        <w:rPr>
          <w:rFonts w:ascii="Arial" w:hAnsi="Arial" w:cs="Arial"/>
          <w:b/>
          <w:bCs/>
        </w:rPr>
      </w:pPr>
      <w:r>
        <w:rPr>
          <w:rFonts w:ascii="Arial" w:hAnsi="Arial" w:cs="Arial"/>
          <w:b/>
          <w:bCs/>
        </w:rPr>
        <w:t xml:space="preserve">2. Après avoir choisir l’acteur que vous auriez pu présenter dans votre évaluation, listez ici tous les éléments du cours qui vous auraient été utiles :</w:t>
      </w:r>
      <w:r/>
    </w:p>
    <w:p>
      <w:pPr>
        <w:jc w:val="both"/>
        <w:spacing w:after="0" w:line="240" w:lineRule="auto"/>
        <w:rPr>
          <w:rFonts w:ascii="Arial" w:hAnsi="Arial" w:cs="Arial"/>
        </w:rPr>
      </w:pPr>
      <w:r>
        <w:rPr>
          <w:rFonts w:ascii="Arial" w:hAnsi="Arial" w:cs="Arial"/>
        </w:rPr>
      </w:r>
      <w:r/>
    </w:p>
    <w:p>
      <w:pPr>
        <w:jc w:val="both"/>
        <w:spacing w:after="0" w:line="240" w:lineRule="auto"/>
        <w:rPr>
          <w:rFonts w:ascii="Arial" w:hAnsi="Arial" w:cs="Arial"/>
        </w:rPr>
      </w:pPr>
      <w:r>
        <w:rPr>
          <w:rFonts w:ascii="Wingdings" w:hAnsi="Wingdings" w:cs="Wingdings" w:eastAsia="Wingdings"/>
        </w:rPr>
        <w:t xml:space="preserve">I</w:t>
      </w:r>
      <w:r>
        <w:rPr>
          <w:rFonts w:ascii="Arial" w:hAnsi="Arial" w:cs="Arial"/>
        </w:rPr>
        <w:t xml:space="preserve"> </w:t>
      </w:r>
      <w:r>
        <w:rPr>
          <w:rFonts w:ascii="Arial" w:hAnsi="Arial" w:cs="Arial"/>
        </w:rPr>
        <w:t xml:space="preserve">Conseil : </w:t>
      </w:r>
      <w:r>
        <w:rPr>
          <w:rFonts w:ascii="Arial" w:hAnsi="Arial" w:cs="Arial"/>
        </w:rPr>
        <w:t xml:space="preserve">Pour faciliter la mobilisation de vos connaissances, vous devez vous poser une série de questions</w:t>
      </w:r>
      <w:r>
        <w:rPr>
          <w:rFonts w:ascii="Arial" w:hAnsi="Arial" w:cs="Arial"/>
        </w:rPr>
        <w:t xml:space="preserve"> : </w:t>
      </w:r>
      <w:r/>
    </w:p>
    <w:p>
      <w:pPr>
        <w:jc w:val="both"/>
        <w:spacing w:after="0" w:line="240" w:lineRule="auto"/>
        <w:rPr>
          <w:rFonts w:ascii="Arial" w:hAnsi="Arial" w:cs="Arial"/>
        </w:rPr>
      </w:pPr>
      <w:r>
        <w:rPr>
          <w:rFonts w:ascii="Arial" w:hAnsi="Arial" w:cs="Arial"/>
        </w:rPr>
        <w:t xml:space="preserve">- </w:t>
      </w:r>
      <w:r>
        <w:rPr>
          <w:rFonts w:ascii="Arial" w:hAnsi="Arial" w:cs="Arial"/>
        </w:rPr>
        <w:t xml:space="preserve">v</w:t>
      </w:r>
      <w:r>
        <w:rPr>
          <w:rFonts w:ascii="Arial" w:hAnsi="Arial" w:cs="Arial"/>
        </w:rPr>
        <w:t xml:space="preserve">ous pouvez recourir à la suite de </w:t>
      </w:r>
      <w:r>
        <w:rPr>
          <w:rFonts w:ascii="Arial" w:hAnsi="Arial" w:cs="Arial"/>
        </w:rPr>
        <w:t xml:space="preserve">questions</w:t>
      </w:r>
      <w:r>
        <w:rPr>
          <w:rFonts w:ascii="Arial" w:hAnsi="Arial" w:cs="Arial"/>
          <w:b/>
          <w:bCs/>
        </w:rPr>
        <w:t xml:space="preserve"> « QQCOQP »</w:t>
      </w:r>
      <w:r>
        <w:rPr>
          <w:rFonts w:ascii="Arial" w:hAnsi="Arial" w:cs="Arial"/>
        </w:rPr>
        <w:t xml:space="preserve"> (Qui ? ; Quoi ? ; Comment ? ; Où ? ; Quand ? et Pourquoi ?) </w:t>
      </w:r>
      <w:r/>
    </w:p>
    <w:p>
      <w:pPr>
        <w:jc w:val="both"/>
        <w:spacing w:after="0" w:line="240" w:lineRule="auto"/>
        <w:rPr>
          <w:rFonts w:ascii="Arial" w:hAnsi="Arial" w:cs="Arial"/>
        </w:rPr>
      </w:pPr>
      <w:r>
        <w:rPr>
          <w:rFonts w:ascii="Arial" w:hAnsi="Arial" w:cs="Arial"/>
        </w:rPr>
        <w:t xml:space="preserve">- </w:t>
      </w:r>
      <w:r>
        <w:rPr>
          <w:rFonts w:ascii="Arial" w:hAnsi="Arial" w:cs="Arial"/>
        </w:rPr>
        <w:t xml:space="preserve">ou </w:t>
      </w:r>
      <w:r>
        <w:rPr>
          <w:rFonts w:ascii="Arial" w:hAnsi="Arial" w:cs="Arial"/>
        </w:rPr>
        <w:t xml:space="preserve">vous pouvez </w:t>
      </w:r>
      <w:r>
        <w:rPr>
          <w:rFonts w:ascii="Arial" w:hAnsi="Arial" w:cs="Arial"/>
        </w:rPr>
        <w:t xml:space="preserve">utiliser la liste de questions suivantes :</w:t>
      </w:r>
      <w:r/>
    </w:p>
    <w:p>
      <w:pPr>
        <w:jc w:val="both"/>
        <w:spacing w:after="0" w:line="240" w:lineRule="auto"/>
        <w:rPr>
          <w:rFonts w:ascii="Arial" w:hAnsi="Arial" w:cs="Arial"/>
        </w:rPr>
      </w:pPr>
      <w:r>
        <w:rPr>
          <w:rFonts w:ascii="Arial" w:hAnsi="Arial" w:cs="Arial"/>
        </w:rPr>
        <w:t xml:space="preserve">1. Quelle est la (ou quelles sont les) notion(s) clef(s) ? </w:t>
      </w:r>
      <w:r/>
    </w:p>
    <w:p>
      <w:pPr>
        <w:jc w:val="both"/>
        <w:spacing w:after="0" w:line="240" w:lineRule="auto"/>
        <w:rPr>
          <w:rFonts w:ascii="Arial" w:hAnsi="Arial" w:cs="Arial"/>
        </w:rPr>
      </w:pPr>
      <w:r>
        <w:rPr>
          <w:rFonts w:ascii="Arial" w:hAnsi="Arial" w:cs="Arial"/>
        </w:rPr>
        <w:t xml:space="preserve">2. Quel est le vocabulaire </w:t>
      </w:r>
      <w:r>
        <w:rPr>
          <w:rFonts w:ascii="Arial" w:hAnsi="Arial" w:cs="Arial"/>
        </w:rPr>
        <w:t xml:space="preserve">de sciences politiques</w:t>
      </w:r>
      <w:r>
        <w:rPr>
          <w:rFonts w:ascii="Arial" w:hAnsi="Arial" w:cs="Arial"/>
        </w:rPr>
        <w:t xml:space="preserve"> associé (les autres notions) ?</w:t>
      </w:r>
      <w:r/>
    </w:p>
    <w:p>
      <w:pPr>
        <w:jc w:val="both"/>
        <w:spacing w:after="0" w:line="240" w:lineRule="auto"/>
        <w:rPr>
          <w:rFonts w:ascii="Arial" w:hAnsi="Arial" w:cs="Arial"/>
        </w:rPr>
      </w:pPr>
      <w:r>
        <w:rPr>
          <w:rFonts w:ascii="Arial" w:hAnsi="Arial" w:cs="Arial"/>
        </w:rPr>
        <w:t xml:space="preserve">3. Est-ce que la question fait référence à un auteur ? une théorie ? un mécanisme ? ou un fait précis ? </w:t>
      </w:r>
      <w:r/>
    </w:p>
    <w:p>
      <w:pPr>
        <w:jc w:val="both"/>
        <w:spacing w:after="0" w:line="240" w:lineRule="auto"/>
        <w:rPr>
          <w:rFonts w:ascii="Arial" w:hAnsi="Arial" w:cs="Arial"/>
        </w:rPr>
      </w:pPr>
      <w:r>
        <w:rPr>
          <w:rFonts w:ascii="Arial" w:hAnsi="Arial" w:cs="Arial"/>
        </w:rPr>
        <w:t xml:space="preserve">4. Comment peut-on illustrer la réponse ? (Exemples, contre-exemples, ordre de grandeurs statistiques…)  </w:t>
      </w:r>
      <w:r/>
    </w:p>
    <w:p>
      <w:pPr>
        <w:spacing w:after="0" w:line="240" w:lineRule="auto"/>
        <w:rPr>
          <w:rFonts w:ascii="Arial" w:hAnsi="Arial" w:cs="Arial"/>
        </w:rPr>
      </w:pPr>
      <w:r>
        <w:rPr>
          <w:rFonts w:ascii="Arial" w:hAnsi="Arial" w:cs="Arial"/>
        </w:rPr>
      </w:r>
      <w:r/>
    </w:p>
    <w:p>
      <w:pPr>
        <w:spacing w:after="0" w:line="240" w:lineRule="auto"/>
        <w:rPr>
          <w:rFonts w:ascii="Arial" w:hAnsi="Arial" w:cs="Arial"/>
        </w:rPr>
      </w:pPr>
      <w:r>
        <w:rPr>
          <w:rFonts w:ascii="Arial" w:hAnsi="Arial" w:cs="Arial"/>
        </w:rPr>
      </w:r>
      <w:r/>
    </w:p>
    <w:p>
      <w:pPr>
        <w:spacing w:after="0" w:line="240" w:lineRule="auto"/>
        <w:rPr>
          <w:rFonts w:ascii="Arial" w:hAnsi="Arial" w:cs="Arial"/>
        </w:rPr>
      </w:pPr>
      <w:r>
        <w:rPr>
          <w:rFonts w:ascii="Arial" w:hAnsi="Arial" w:cs="Arial"/>
        </w:rPr>
      </w:r>
      <w:r/>
    </w:p>
    <w:p>
      <w:pPr>
        <w:jc w:val="both"/>
        <w:spacing w:after="0" w:line="240" w:lineRule="auto"/>
        <w:rPr>
          <w:rFonts w:ascii="Arial" w:hAnsi="Arial" w:cs="Arial"/>
          <w:b/>
          <w:color w:val="7030A0"/>
          <w:sz w:val="24"/>
          <w:szCs w:val="24"/>
        </w:rPr>
      </w:pPr>
      <w:r>
        <w:rPr>
          <w:rFonts w:ascii="Arial" w:hAnsi="Arial" w:cs="Arial"/>
          <w:b/>
          <w:color w:val="7030A0"/>
          <w:sz w:val="24"/>
          <w:szCs w:val="24"/>
        </w:rPr>
        <w:t xml:space="preserve">Eléments de correction : </w:t>
      </w:r>
      <w:r/>
    </w:p>
    <w:p>
      <w:pPr>
        <w:pStyle w:val="613"/>
        <w:ind w:firstLine="708"/>
        <w:jc w:val="both"/>
        <w:spacing w:before="0" w:beforeAutospacing="0" w:after="0" w:afterAutospacing="0"/>
        <w:rPr>
          <w:rFonts w:ascii="Arial" w:hAnsi="Arial" w:cs="Arial"/>
          <w:b w:val="0"/>
          <w:bCs w:val="0"/>
          <w:sz w:val="22"/>
          <w:szCs w:val="22"/>
        </w:rPr>
      </w:pPr>
      <w:r>
        <w:rPr>
          <w:rFonts w:ascii="Arial" w:hAnsi="Arial" w:cs="Arial"/>
          <w:b w:val="0"/>
          <w:sz w:val="22"/>
          <w:szCs w:val="22"/>
        </w:rPr>
        <w:t xml:space="preserve">Il existe </w:t>
      </w:r>
      <w:r>
        <w:rPr>
          <w:rFonts w:ascii="Arial" w:hAnsi="Arial" w:cs="Arial"/>
          <w:b w:val="0"/>
          <w:sz w:val="22"/>
          <w:szCs w:val="22"/>
        </w:rPr>
        <w:t xml:space="preserve">une diversité d’</w:t>
      </w:r>
      <w:r>
        <w:rPr>
          <w:rFonts w:ascii="Arial" w:hAnsi="Arial" w:cs="Arial"/>
          <w:b w:val="0"/>
          <w:sz w:val="22"/>
          <w:szCs w:val="22"/>
        </w:rPr>
        <w:t xml:space="preserve">acteurs qui peuvent s’engager dans une action collective, parmi lesquels on retrouve les partis politiques, les syndicats, les associations ou encore les groupements. Nous allons porter notre attention sur les groupements, qui sont des rasse</w:t>
      </w:r>
      <w:r>
        <w:rPr>
          <w:rFonts w:ascii="Arial" w:hAnsi="Arial" w:cs="Arial"/>
          <w:b w:val="0"/>
          <w:sz w:val="22"/>
          <w:szCs w:val="22"/>
        </w:rPr>
        <w:t xml:space="preserve">mblements de citoyens partageant une même vision du monde. Afin de mener leur action collective, les citoyens peuvent s’organiser entre eux pour faire entendre leurs contestations ou revendications. Prenons l’exemple des FEMEN. Ce groupement de citoyennes </w:t>
      </w:r>
      <w:r>
        <w:rPr>
          <w:rStyle w:val="619"/>
          <w:rFonts w:ascii="Arial" w:hAnsi="Arial" w:cs="Arial"/>
          <w:b w:val="0"/>
          <w:sz w:val="22"/>
          <w:szCs w:val="22"/>
        </w:rPr>
        <w:t xml:space="preserve">féministes a été</w:t>
      </w:r>
      <w:r>
        <w:rPr>
          <w:rStyle w:val="619"/>
          <w:rFonts w:ascii="Arial" w:hAnsi="Arial" w:cs="Arial"/>
          <w:b w:val="0"/>
          <w:sz w:val="22"/>
          <w:szCs w:val="22"/>
        </w:rPr>
        <w:t xml:space="preserve"> créé en 2008 en Ukraine. Les militantes défendent les droits des femmes et sont connues pour la provocation de leurs actions « coup de poing », souvent seins nus, afin d’obtenir une résonnance médiatique. Par exemple, en France, ce groupement s’est invité</w:t>
      </w:r>
      <w:r>
        <w:rPr>
          <w:rFonts w:ascii="Arial" w:hAnsi="Arial" w:cs="Arial"/>
          <w:b w:val="0"/>
          <w:sz w:val="22"/>
          <w:szCs w:val="22"/>
        </w:rPr>
        <w:t xml:space="preserve"> à "la marche pour la vie" anti-IVG à Paris de janvier 2022. </w:t>
      </w:r>
      <w:r>
        <w:rPr>
          <w:rFonts w:ascii="Arial" w:hAnsi="Arial" w:cs="Arial"/>
          <w:b w:val="0"/>
          <w:bCs w:val="0"/>
          <w:sz w:val="22"/>
          <w:szCs w:val="22"/>
        </w:rPr>
        <w:t xml:space="preserve">Événement annuel, “la marche pour la vie” avait, cette année, pour but de dénoncer la proposition de loi Gaillot, qui doit autoriser l’allongement de la durée légale de l’inte</w:t>
      </w:r>
      <w:r>
        <w:rPr>
          <w:rFonts w:ascii="Arial" w:hAnsi="Arial" w:cs="Arial"/>
          <w:b w:val="0"/>
          <w:bCs w:val="0"/>
          <w:sz w:val="22"/>
          <w:szCs w:val="22"/>
        </w:rPr>
        <w:t xml:space="preserve">rruption volontaire de grossesse de 12 à 14 semaines. Treize activistes ont donc surgi du public (environ 20000 personnes) afin de perturber quelques minutes l’événement avec des slogans comme “Bénies soient les 14 semaines” ou encore “L’IVG, c’est sacré”.</w:t>
      </w:r>
      <w:r>
        <w:rPr>
          <w:rFonts w:ascii="Arial" w:hAnsi="Arial" w:cs="Arial"/>
          <w:b w:val="0"/>
          <w:bCs w:val="0"/>
          <w:sz w:val="22"/>
          <w:szCs w:val="22"/>
        </w:rPr>
        <w:t xml:space="preserve"> </w:t>
      </w:r>
      <w:r/>
    </w:p>
    <w:p>
      <w:pPr>
        <w:pStyle w:val="613"/>
        <w:jc w:val="both"/>
        <w:spacing w:before="0" w:beforeAutospacing="0" w:after="0" w:afterAutospacing="0"/>
        <w:rPr>
          <w:rFonts w:ascii="Arial" w:hAnsi="Arial" w:cs="Arial"/>
          <w:b w:val="0"/>
          <w:bCs w:val="0"/>
          <w:sz w:val="22"/>
          <w:szCs w:val="22"/>
        </w:rPr>
      </w:pPr>
      <w:r>
        <w:rPr>
          <w:rFonts w:ascii="Arial" w:hAnsi="Arial" w:cs="Arial"/>
          <w:b w:val="0"/>
          <w:bCs w:val="0"/>
          <w:sz w:val="22"/>
          <w:szCs w:val="22"/>
        </w:rPr>
        <w:t xml:space="preserve">Les citoyens peuvent donc décider d’exercer leur citoyenneté de façon active en constituant des groupements. Ils peuvent ainsi s’engager politiquement en étant de véritables acteurs des actions collectives.</w:t>
      </w:r>
      <w:r/>
    </w:p>
    <w:p>
      <w:pPr>
        <w:rPr>
          <w:bCs/>
        </w:rPr>
      </w:pPr>
      <w:r>
        <w:rPr>
          <w:rFonts w:ascii="Arial" w:hAnsi="Arial" w:cs="Arial"/>
          <w:bCs/>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1" locked="0" layoutInCell="1" allowOverlap="1">
                <wp:simplePos x="0" y="0"/>
                <wp:positionH relativeFrom="column">
                  <wp:posOffset>179070</wp:posOffset>
                </wp:positionH>
                <wp:positionV relativeFrom="paragraph">
                  <wp:posOffset>164405</wp:posOffset>
                </wp:positionV>
                <wp:extent cx="629285" cy="629285"/>
                <wp:effectExtent l="0" t="0" r="0" b="0"/>
                <wp:wrapTight wrapText="bothSides">
                  <wp:wrapPolygon edited="1">
                    <wp:start x="0" y="0"/>
                    <wp:lineTo x="0" y="20924"/>
                    <wp:lineTo x="20924" y="20924"/>
                    <wp:lineTo x="20924" y="0"/>
                    <wp:lineTo x="0" y="0"/>
                  </wp:wrapPolygon>
                </wp:wrapTight>
                <wp:docPr id="3" name="Image 1" hidden="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hidden="0"/>
                        <pic:cNvPicPr>
                          <a:picLocks noChangeAspect="1"/>
                        </pic:cNvPicPr>
                        <pic:nvPr isPhoto="0" userDrawn="0"/>
                      </pic:nvPicPr>
                      <pic:blipFill>
                        <a:blip r:embed="rId11"/>
                        <a:stretch/>
                      </pic:blipFill>
                      <pic:spPr bwMode="auto">
                        <a:xfrm>
                          <a:off x="0" y="0"/>
                          <a:ext cx="629285" cy="62928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mso-wrap-distance-left:9.0pt;mso-wrap-distance-top:0.0pt;mso-wrap-distance-right:9.0pt;mso-wrap-distance-bottom:0.0pt;z-index:-251659264;o:allowoverlap:true;o:allowincell:true;mso-position-horizontal-relative:text;margin-left:14.1pt;mso-position-horizontal:absolute;mso-position-vertical-relative:text;margin-top:12.9pt;mso-position-vertical:absolute;width:49.5pt;height:49.5pt;" wrapcoords="0 0 0 96870 96870 96870 96870 0 0 0" stroked="f">
                <v:path textboxrect="0,0,0,0"/>
                <v:imagedata r:id="rId11" o:title=""/>
              </v:shape>
            </w:pict>
          </mc:Fallback>
        </mc:AlternateContent>
      </w:r>
      <w:r/>
    </w:p>
    <w:p>
      <w:pPr>
        <w:spacing w:after="0" w:line="240" w:lineRule="auto"/>
        <w:rPr>
          <w:rFonts w:ascii="Arial" w:hAnsi="Arial" w:cs="Arial"/>
        </w:rPr>
      </w:pPr>
      <w:r>
        <w:rPr>
          <w:rFonts w:ascii="Arial" w:hAnsi="Arial" w:cs="Arial"/>
          <w:bCs/>
        </w:rPr>
        <w:t xml:space="preserve">Vidéo de l’action collective</w:t>
      </w:r>
      <w:r>
        <w:rPr>
          <w:rFonts w:ascii="Arial" w:hAnsi="Arial" w:cs="Arial"/>
          <w:bCs/>
        </w:rPr>
        <w:t xml:space="preserve"> : </w:t>
      </w:r>
      <w:r>
        <w:rPr>
          <w:rFonts w:ascii="Arial" w:hAnsi="Arial" w:cs="Arial"/>
        </w:rPr>
        <w:t xml:space="preserve">Des Femen s'invitent à "la marche pour la vie" contre l'IVG à Paris</w:t>
      </w:r>
      <w:r/>
    </w:p>
    <w:p>
      <w:pPr>
        <w:spacing w:after="0" w:line="240" w:lineRule="auto"/>
        <w:rPr>
          <w:rFonts w:ascii="Arial" w:hAnsi="Arial" w:cs="Arial"/>
          <w:b/>
        </w:rPr>
      </w:pPr>
      <w:r>
        <w:rPr>
          <w:rFonts w:ascii="Arial" w:hAnsi="Arial" w:cs="Arial"/>
        </w:rPr>
        <w:t xml:space="preserve">LeHuffPost</w:t>
      </w:r>
      <w:r>
        <w:rPr>
          <w:rFonts w:ascii="Arial" w:hAnsi="Arial" w:cs="Arial"/>
        </w:rPr>
        <w:t xml:space="preserve"> – 16 janvier 2022</w:t>
      </w:r>
      <w:r/>
    </w:p>
    <w:p>
      <w:pPr>
        <w:rPr>
          <w:b/>
        </w:rPr>
      </w:pPr>
      <w:r>
        <w:rPr>
          <w:b/>
        </w:rPr>
      </w:r>
      <w:r/>
    </w:p>
    <w:p>
      <w:r/>
      <w:r/>
    </w:p>
    <w:p>
      <w:r/>
      <w:r/>
    </w:p>
    <w:p>
      <w:r/>
      <w:r/>
    </w:p>
    <w:sectPr>
      <w:footnotePr/>
      <w:endnotePr/>
      <w:type w:val="nextPage"/>
      <w:pgSz w:w="11906" w:h="16838" w:orient="portrait"/>
      <w:pgMar w:top="851" w:right="566" w:bottom="568" w:left="709" w:header="708" w:footer="708"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font>
  <w:font w:name="Cambria">
    <w:panose1 w:val="02020603050405020304"/>
  </w:font>
  <w:font w:name="baguet script">
    <w:panose1 w:val="020F0502020204030204"/>
  </w:font>
  <w:font w:name="Symbol">
    <w:panose1 w:val="05010000000000000000"/>
  </w:font>
  <w:font w:name="Wingdings">
    <w:panose1 w:val="05010000000000000000"/>
  </w:font>
  <w:font w:name="Courier New">
    <w:panose1 w:val="02070309020205020404"/>
  </w:font>
  <w:font w:name="Calibri">
    <w:panose1 w:val="020F0502020204030204"/>
  </w:font>
  <w:font w:name="Times New Roman">
    <w:panose1 w:val="02020603050405020304"/>
  </w:font>
  <w:font w:name="Arial">
    <w:panose1 w:val="020B060402020202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720" w:hanging="360"/>
      </w:pPr>
      <w:rPr>
        <w:rFonts w:ascii="Calibri" w:hAnsi="Calibri" w:cs="Calibri" w:eastAsiaTheme="minorHAnsi"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2">
    <w:multiLevelType w:val="hybridMultilevel"/>
    <w:lvl w:ilvl="0">
      <w:start w:val="1"/>
      <w:numFmt w:val="bullet"/>
      <w:isLgl w:val="false"/>
      <w:suff w:val="tab"/>
      <w:lvlText w:val="-"/>
      <w:lvlJc w:val="left"/>
      <w:pPr>
        <w:ind w:left="720" w:hanging="360"/>
      </w:pPr>
      <w:rPr>
        <w:rFonts w:ascii="Calibri" w:hAnsi="Calibri" w:cs="Calibri" w:eastAsiaTheme="minorHAnsi"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3">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bullet"/>
      <w:isLgl w:val="false"/>
      <w:suff w:val="tab"/>
      <w:lvlText w:val="-"/>
      <w:lvlJc w:val="left"/>
      <w:pPr>
        <w:ind w:left="720" w:hanging="360"/>
      </w:pPr>
      <w:rPr>
        <w:rFonts w:ascii="Calibri" w:hAnsi="Calibri" w:cs="Calibri" w:eastAsiaTheme="minorHAnsi"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5">
    <w:multiLevelType w:val="hybridMultilevel"/>
    <w:lvl w:ilvl="0">
      <w:start w:val="1"/>
      <w:numFmt w:val="bullet"/>
      <w:isLgl w:val="false"/>
      <w:suff w:val="tab"/>
      <w:lvlText w:val="-"/>
      <w:lvlJc w:val="left"/>
      <w:pPr>
        <w:ind w:left="720" w:hanging="360"/>
      </w:pPr>
      <w:rPr>
        <w:rFonts w:ascii="Calibri" w:hAnsi="Calibri" w:cs="Calibri" w:eastAsiaTheme="minorHAnsi"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6">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smallFrac m:val="false"/>
    <m:dispDef m:val="true"/>
    <m:lMargin m:val="0"/>
    <m:rMargin m:val="0"/>
    <m:defJc m:val="centerGroup"/>
    <m:wrapIndent m:val="1440"/>
    <m:intLim m:val="subSup"/>
    <m:naryLim m:val="undOvr"/>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fr-FR" w:bidi="ar-SA" w:eastAsia="en-US"/>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2">
    <w:name w:val="Heading 1 Char"/>
    <w:basedOn w:val="614"/>
    <w:link w:val="613"/>
    <w:uiPriority w:val="9"/>
    <w:rPr>
      <w:rFonts w:ascii="Arial" w:hAnsi="Arial" w:cs="Arial" w:eastAsia="Arial"/>
      <w:sz w:val="40"/>
      <w:szCs w:val="40"/>
    </w:rPr>
  </w:style>
  <w:style w:type="paragraph" w:styleId="13">
    <w:name w:val="Heading 2"/>
    <w:basedOn w:val="612"/>
    <w:next w:val="612"/>
    <w:link w:val="14"/>
    <w:uiPriority w:val="9"/>
    <w:unhideWhenUsed/>
    <w:qFormat/>
    <w:pPr>
      <w:keepLines/>
      <w:keepNext/>
      <w:spacing w:before="360" w:after="200"/>
      <w:outlineLvl w:val="1"/>
    </w:pPr>
    <w:rPr>
      <w:rFonts w:ascii="Arial" w:hAnsi="Arial" w:cs="Arial" w:eastAsia="Arial"/>
      <w:sz w:val="34"/>
    </w:rPr>
  </w:style>
  <w:style w:type="character" w:styleId="14">
    <w:name w:val="Heading 2 Char"/>
    <w:basedOn w:val="614"/>
    <w:link w:val="13"/>
    <w:uiPriority w:val="9"/>
    <w:rPr>
      <w:rFonts w:ascii="Arial" w:hAnsi="Arial" w:cs="Arial" w:eastAsia="Arial"/>
      <w:sz w:val="34"/>
    </w:rPr>
  </w:style>
  <w:style w:type="paragraph" w:styleId="15">
    <w:name w:val="Heading 3"/>
    <w:basedOn w:val="612"/>
    <w:next w:val="612"/>
    <w:link w:val="16"/>
    <w:uiPriority w:val="9"/>
    <w:unhideWhenUsed/>
    <w:qFormat/>
    <w:pPr>
      <w:keepLines/>
      <w:keepNext/>
      <w:spacing w:before="320" w:after="200"/>
      <w:outlineLvl w:val="2"/>
    </w:pPr>
    <w:rPr>
      <w:rFonts w:ascii="Arial" w:hAnsi="Arial" w:cs="Arial" w:eastAsia="Arial"/>
      <w:sz w:val="30"/>
      <w:szCs w:val="30"/>
    </w:rPr>
  </w:style>
  <w:style w:type="character" w:styleId="16">
    <w:name w:val="Heading 3 Char"/>
    <w:basedOn w:val="614"/>
    <w:link w:val="15"/>
    <w:uiPriority w:val="9"/>
    <w:rPr>
      <w:rFonts w:ascii="Arial" w:hAnsi="Arial" w:cs="Arial" w:eastAsia="Arial"/>
      <w:sz w:val="30"/>
      <w:szCs w:val="30"/>
    </w:rPr>
  </w:style>
  <w:style w:type="paragraph" w:styleId="17">
    <w:name w:val="Heading 4"/>
    <w:basedOn w:val="612"/>
    <w:next w:val="612"/>
    <w:link w:val="18"/>
    <w:uiPriority w:val="9"/>
    <w:unhideWhenUsed/>
    <w:qFormat/>
    <w:pPr>
      <w:keepLines/>
      <w:keepNext/>
      <w:spacing w:before="320" w:after="200"/>
      <w:outlineLvl w:val="3"/>
    </w:pPr>
    <w:rPr>
      <w:rFonts w:ascii="Arial" w:hAnsi="Arial" w:cs="Arial" w:eastAsia="Arial"/>
      <w:b/>
      <w:bCs/>
      <w:sz w:val="26"/>
      <w:szCs w:val="26"/>
    </w:rPr>
  </w:style>
  <w:style w:type="character" w:styleId="18">
    <w:name w:val="Heading 4 Char"/>
    <w:basedOn w:val="614"/>
    <w:link w:val="17"/>
    <w:uiPriority w:val="9"/>
    <w:rPr>
      <w:rFonts w:ascii="Arial" w:hAnsi="Arial" w:cs="Arial" w:eastAsia="Arial"/>
      <w:b/>
      <w:bCs/>
      <w:sz w:val="26"/>
      <w:szCs w:val="26"/>
    </w:rPr>
  </w:style>
  <w:style w:type="paragraph" w:styleId="19">
    <w:name w:val="Heading 5"/>
    <w:basedOn w:val="612"/>
    <w:next w:val="612"/>
    <w:link w:val="20"/>
    <w:uiPriority w:val="9"/>
    <w:unhideWhenUsed/>
    <w:qFormat/>
    <w:pPr>
      <w:keepLines/>
      <w:keepNext/>
      <w:spacing w:before="320" w:after="200"/>
      <w:outlineLvl w:val="4"/>
    </w:pPr>
    <w:rPr>
      <w:rFonts w:ascii="Arial" w:hAnsi="Arial" w:cs="Arial" w:eastAsia="Arial"/>
      <w:b/>
      <w:bCs/>
      <w:sz w:val="24"/>
      <w:szCs w:val="24"/>
    </w:rPr>
  </w:style>
  <w:style w:type="character" w:styleId="20">
    <w:name w:val="Heading 5 Char"/>
    <w:basedOn w:val="614"/>
    <w:link w:val="19"/>
    <w:uiPriority w:val="9"/>
    <w:rPr>
      <w:rFonts w:ascii="Arial" w:hAnsi="Arial" w:cs="Arial" w:eastAsia="Arial"/>
      <w:b/>
      <w:bCs/>
      <w:sz w:val="24"/>
      <w:szCs w:val="24"/>
    </w:rPr>
  </w:style>
  <w:style w:type="paragraph" w:styleId="21">
    <w:name w:val="Heading 6"/>
    <w:basedOn w:val="612"/>
    <w:next w:val="612"/>
    <w:link w:val="22"/>
    <w:uiPriority w:val="9"/>
    <w:unhideWhenUsed/>
    <w:qFormat/>
    <w:pPr>
      <w:keepLines/>
      <w:keepNext/>
      <w:spacing w:before="320" w:after="200"/>
      <w:outlineLvl w:val="5"/>
    </w:pPr>
    <w:rPr>
      <w:rFonts w:ascii="Arial" w:hAnsi="Arial" w:cs="Arial" w:eastAsia="Arial"/>
      <w:b/>
      <w:bCs/>
      <w:sz w:val="22"/>
      <w:szCs w:val="22"/>
    </w:rPr>
  </w:style>
  <w:style w:type="character" w:styleId="22">
    <w:name w:val="Heading 6 Char"/>
    <w:basedOn w:val="614"/>
    <w:link w:val="21"/>
    <w:uiPriority w:val="9"/>
    <w:rPr>
      <w:rFonts w:ascii="Arial" w:hAnsi="Arial" w:cs="Arial" w:eastAsia="Arial"/>
      <w:b/>
      <w:bCs/>
      <w:sz w:val="22"/>
      <w:szCs w:val="22"/>
    </w:rPr>
  </w:style>
  <w:style w:type="paragraph" w:styleId="23">
    <w:name w:val="Heading 7"/>
    <w:basedOn w:val="612"/>
    <w:next w:val="612"/>
    <w:link w:val="24"/>
    <w:uiPriority w:val="9"/>
    <w:unhideWhenUsed/>
    <w:qFormat/>
    <w:pPr>
      <w:keepLines/>
      <w:keepNext/>
      <w:spacing w:before="320" w:after="200"/>
      <w:outlineLvl w:val="6"/>
    </w:pPr>
    <w:rPr>
      <w:rFonts w:ascii="Arial" w:hAnsi="Arial" w:cs="Arial" w:eastAsia="Arial"/>
      <w:b/>
      <w:bCs/>
      <w:i/>
      <w:iCs/>
      <w:sz w:val="22"/>
      <w:szCs w:val="22"/>
    </w:rPr>
  </w:style>
  <w:style w:type="character" w:styleId="24">
    <w:name w:val="Heading 7 Char"/>
    <w:basedOn w:val="614"/>
    <w:link w:val="23"/>
    <w:uiPriority w:val="9"/>
    <w:rPr>
      <w:rFonts w:ascii="Arial" w:hAnsi="Arial" w:cs="Arial" w:eastAsia="Arial"/>
      <w:b/>
      <w:bCs/>
      <w:i/>
      <w:iCs/>
      <w:sz w:val="22"/>
      <w:szCs w:val="22"/>
    </w:rPr>
  </w:style>
  <w:style w:type="paragraph" w:styleId="25">
    <w:name w:val="Heading 8"/>
    <w:basedOn w:val="612"/>
    <w:next w:val="612"/>
    <w:link w:val="26"/>
    <w:uiPriority w:val="9"/>
    <w:unhideWhenUsed/>
    <w:qFormat/>
    <w:pPr>
      <w:keepLines/>
      <w:keepNext/>
      <w:spacing w:before="320" w:after="200"/>
      <w:outlineLvl w:val="7"/>
    </w:pPr>
    <w:rPr>
      <w:rFonts w:ascii="Arial" w:hAnsi="Arial" w:cs="Arial" w:eastAsia="Arial"/>
      <w:i/>
      <w:iCs/>
      <w:sz w:val="22"/>
      <w:szCs w:val="22"/>
    </w:rPr>
  </w:style>
  <w:style w:type="character" w:styleId="26">
    <w:name w:val="Heading 8 Char"/>
    <w:basedOn w:val="614"/>
    <w:link w:val="25"/>
    <w:uiPriority w:val="9"/>
    <w:rPr>
      <w:rFonts w:ascii="Arial" w:hAnsi="Arial" w:cs="Arial" w:eastAsia="Arial"/>
      <w:i/>
      <w:iCs/>
      <w:sz w:val="22"/>
      <w:szCs w:val="22"/>
    </w:rPr>
  </w:style>
  <w:style w:type="paragraph" w:styleId="27">
    <w:name w:val="Heading 9"/>
    <w:basedOn w:val="612"/>
    <w:next w:val="612"/>
    <w:link w:val="28"/>
    <w:uiPriority w:val="9"/>
    <w:unhideWhenUsed/>
    <w:qFormat/>
    <w:pPr>
      <w:keepLines/>
      <w:keepNext/>
      <w:spacing w:before="320" w:after="200"/>
      <w:outlineLvl w:val="8"/>
    </w:pPr>
    <w:rPr>
      <w:rFonts w:ascii="Arial" w:hAnsi="Arial" w:cs="Arial" w:eastAsia="Arial"/>
      <w:i/>
      <w:iCs/>
      <w:sz w:val="21"/>
      <w:szCs w:val="21"/>
    </w:rPr>
  </w:style>
  <w:style w:type="character" w:styleId="28">
    <w:name w:val="Heading 9 Char"/>
    <w:basedOn w:val="614"/>
    <w:link w:val="27"/>
    <w:uiPriority w:val="9"/>
    <w:rPr>
      <w:rFonts w:ascii="Arial" w:hAnsi="Arial" w:cs="Arial" w:eastAsia="Arial"/>
      <w:i/>
      <w:iCs/>
      <w:sz w:val="21"/>
      <w:szCs w:val="21"/>
    </w:rPr>
  </w:style>
  <w:style w:type="paragraph" w:styleId="31">
    <w:name w:val="No Spacing"/>
    <w:uiPriority w:val="1"/>
    <w:qFormat/>
    <w:pPr>
      <w:spacing w:before="0" w:after="0" w:line="240" w:lineRule="auto"/>
    </w:pPr>
  </w:style>
  <w:style w:type="paragraph" w:styleId="32">
    <w:name w:val="Title"/>
    <w:basedOn w:val="612"/>
    <w:next w:val="612"/>
    <w:link w:val="33"/>
    <w:uiPriority w:val="10"/>
    <w:qFormat/>
    <w:pPr>
      <w:contextualSpacing/>
      <w:spacing w:before="300" w:after="200"/>
    </w:pPr>
    <w:rPr>
      <w:sz w:val="48"/>
      <w:szCs w:val="48"/>
    </w:rPr>
  </w:style>
  <w:style w:type="character" w:styleId="33">
    <w:name w:val="Title Char"/>
    <w:basedOn w:val="614"/>
    <w:link w:val="32"/>
    <w:uiPriority w:val="10"/>
    <w:rPr>
      <w:sz w:val="48"/>
      <w:szCs w:val="48"/>
    </w:rPr>
  </w:style>
  <w:style w:type="paragraph" w:styleId="34">
    <w:name w:val="Subtitle"/>
    <w:basedOn w:val="612"/>
    <w:next w:val="612"/>
    <w:link w:val="35"/>
    <w:uiPriority w:val="11"/>
    <w:qFormat/>
    <w:pPr>
      <w:spacing w:before="200" w:after="200"/>
    </w:pPr>
    <w:rPr>
      <w:sz w:val="24"/>
      <w:szCs w:val="24"/>
    </w:rPr>
  </w:style>
  <w:style w:type="character" w:styleId="35">
    <w:name w:val="Subtitle Char"/>
    <w:basedOn w:val="614"/>
    <w:link w:val="34"/>
    <w:uiPriority w:val="11"/>
    <w:rPr>
      <w:sz w:val="24"/>
      <w:szCs w:val="24"/>
    </w:rPr>
  </w:style>
  <w:style w:type="paragraph" w:styleId="36">
    <w:name w:val="Quote"/>
    <w:basedOn w:val="612"/>
    <w:next w:val="612"/>
    <w:link w:val="37"/>
    <w:uiPriority w:val="29"/>
    <w:qFormat/>
    <w:pPr>
      <w:ind w:left="720" w:right="720"/>
    </w:pPr>
    <w:rPr>
      <w:i/>
    </w:rPr>
  </w:style>
  <w:style w:type="character" w:styleId="37">
    <w:name w:val="Quote Char"/>
    <w:link w:val="36"/>
    <w:uiPriority w:val="29"/>
    <w:rPr>
      <w:i/>
    </w:rPr>
  </w:style>
  <w:style w:type="paragraph" w:styleId="38">
    <w:name w:val="Intense Quote"/>
    <w:basedOn w:val="612"/>
    <w:next w:val="612"/>
    <w:link w:val="3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39">
    <w:name w:val="Intense Quote Char"/>
    <w:link w:val="38"/>
    <w:uiPriority w:val="30"/>
    <w:rPr>
      <w:i/>
    </w:rPr>
  </w:style>
  <w:style w:type="paragraph" w:styleId="40">
    <w:name w:val="Header"/>
    <w:basedOn w:val="612"/>
    <w:link w:val="41"/>
    <w:uiPriority w:val="99"/>
    <w:unhideWhenUsed/>
    <w:pPr>
      <w:spacing w:after="0" w:line="240" w:lineRule="auto"/>
      <w:tabs>
        <w:tab w:val="center" w:pos="7143" w:leader="none"/>
        <w:tab w:val="right" w:pos="14287" w:leader="none"/>
      </w:tabs>
    </w:pPr>
  </w:style>
  <w:style w:type="character" w:styleId="41">
    <w:name w:val="Header Char"/>
    <w:basedOn w:val="614"/>
    <w:link w:val="40"/>
    <w:uiPriority w:val="99"/>
  </w:style>
  <w:style w:type="paragraph" w:styleId="42">
    <w:name w:val="Footer"/>
    <w:basedOn w:val="612"/>
    <w:link w:val="45"/>
    <w:uiPriority w:val="99"/>
    <w:unhideWhenUsed/>
    <w:pPr>
      <w:spacing w:after="0" w:line="240" w:lineRule="auto"/>
      <w:tabs>
        <w:tab w:val="center" w:pos="7143" w:leader="none"/>
        <w:tab w:val="right" w:pos="14287" w:leader="none"/>
      </w:tabs>
    </w:pPr>
  </w:style>
  <w:style w:type="character" w:styleId="43">
    <w:name w:val="Footer Char"/>
    <w:basedOn w:val="614"/>
    <w:link w:val="42"/>
    <w:uiPriority w:val="99"/>
  </w:style>
  <w:style w:type="paragraph" w:styleId="44">
    <w:name w:val="Caption"/>
    <w:basedOn w:val="612"/>
    <w:next w:val="612"/>
    <w:uiPriority w:val="35"/>
    <w:semiHidden/>
    <w:unhideWhenUsed/>
    <w:qFormat/>
    <w:pPr>
      <w:spacing w:line="276" w:lineRule="auto"/>
    </w:pPr>
    <w:rPr>
      <w:b/>
      <w:bCs/>
      <w:color w:val="4F81BD" w:themeColor="accent1"/>
      <w:sz w:val="18"/>
      <w:szCs w:val="18"/>
    </w:rPr>
  </w:style>
  <w:style w:type="character" w:styleId="45">
    <w:name w:val="Caption Char"/>
    <w:basedOn w:val="44"/>
    <w:link w:val="42"/>
    <w:uiPriority w:val="99"/>
  </w:style>
  <w:style w:type="table" w:styleId="47">
    <w:name w:val="Table Grid Light"/>
    <w:basedOn w:val="61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8">
    <w:name w:val="Plain Table 1"/>
    <w:basedOn w:val="61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49">
    <w:name w:val="Plain Table 2"/>
    <w:basedOn w:val="615"/>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3"/>
    <w:basedOn w:val="61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1">
    <w:name w:val="Plain Table 4"/>
    <w:basedOn w:val="61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2">
    <w:name w:val="Plain Table 5"/>
    <w:basedOn w:val="61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3">
    <w:name w:val="Grid Table 1 Light"/>
    <w:basedOn w:val="615"/>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4">
    <w:name w:val="Grid Table 1 Light - Accent 1"/>
    <w:basedOn w:val="61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5">
    <w:name w:val="Grid Table 1 Light - Accent 2"/>
    <w:basedOn w:val="61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6">
    <w:name w:val="Grid Table 1 Light - Accent 3"/>
    <w:basedOn w:val="61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7">
    <w:name w:val="Grid Table 1 Light - Accent 4"/>
    <w:basedOn w:val="61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8">
    <w:name w:val="Grid Table 1 Light - Accent 5"/>
    <w:basedOn w:val="61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59">
    <w:name w:val="Grid Table 1 Light - Accent 6"/>
    <w:basedOn w:val="61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0">
    <w:name w:val="Grid Table 2"/>
    <w:basedOn w:val="61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1">
    <w:name w:val="Grid Table 2 - Accent 1"/>
    <w:basedOn w:val="61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2">
    <w:name w:val="Grid Table 2 - Accent 2"/>
    <w:basedOn w:val="61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3">
    <w:name w:val="Grid Table 2 - Accent 3"/>
    <w:basedOn w:val="61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4">
    <w:name w:val="Grid Table 2 - Accent 4"/>
    <w:basedOn w:val="61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5">
    <w:name w:val="Grid Table 2 - Accent 5"/>
    <w:basedOn w:val="61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6">
    <w:name w:val="Grid Table 2 - Accent 6"/>
    <w:basedOn w:val="61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7">
    <w:name w:val="Grid Table 3"/>
    <w:basedOn w:val="61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8">
    <w:name w:val="Grid Table 3 - Accent 1"/>
    <w:basedOn w:val="61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2"/>
    <w:basedOn w:val="61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3"/>
    <w:basedOn w:val="61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4"/>
    <w:basedOn w:val="61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5"/>
    <w:basedOn w:val="61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6"/>
    <w:basedOn w:val="61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4"/>
    <w:basedOn w:val="615"/>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5">
    <w:name w:val="Grid Table 4 - Accent 1"/>
    <w:basedOn w:val="615"/>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6">
    <w:name w:val="Grid Table 4 - Accent 2"/>
    <w:basedOn w:val="615"/>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7">
    <w:name w:val="Grid Table 4 - Accent 3"/>
    <w:basedOn w:val="615"/>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8">
    <w:name w:val="Grid Table 4 - Accent 4"/>
    <w:basedOn w:val="615"/>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9">
    <w:name w:val="Grid Table 4 - Accent 5"/>
    <w:basedOn w:val="61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0">
    <w:name w:val="Grid Table 4 - Accent 6"/>
    <w:basedOn w:val="615"/>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1">
    <w:name w:val="Grid Table 5 Dark"/>
    <w:basedOn w:val="6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2">
    <w:name w:val="Grid Table 5 Dark- Accent 1"/>
    <w:basedOn w:val="6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3">
    <w:name w:val="Grid Table 5 Dark - Accent 2"/>
    <w:basedOn w:val="6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4">
    <w:name w:val="Grid Table 5 Dark - Accent 3"/>
    <w:basedOn w:val="6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5">
    <w:name w:val="Grid Table 5 Dark- Accent 4"/>
    <w:basedOn w:val="6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6">
    <w:name w:val="Grid Table 5 Dark - Accent 5"/>
    <w:basedOn w:val="6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7">
    <w:name w:val="Grid Table 5 Dark - Accent 6"/>
    <w:basedOn w:val="61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8">
    <w:name w:val="Grid Table 6 Colorful"/>
    <w:basedOn w:val="615"/>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9">
    <w:name w:val="Grid Table 6 Colorful - Accent 1"/>
    <w:basedOn w:val="615"/>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0">
    <w:name w:val="Grid Table 6 Colorful - Accent 2"/>
    <w:basedOn w:val="61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1">
    <w:name w:val="Grid Table 6 Colorful - Accent 3"/>
    <w:basedOn w:val="615"/>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2">
    <w:name w:val="Grid Table 6 Colorful - Accent 4"/>
    <w:basedOn w:val="61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3">
    <w:name w:val="Grid Table 6 Colorful - Accent 5"/>
    <w:basedOn w:val="61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4">
    <w:name w:val="Grid Table 6 Colorful - Accent 6"/>
    <w:basedOn w:val="615"/>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7 Colorful"/>
    <w:basedOn w:val="615"/>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6">
    <w:name w:val="Grid Table 7 Colorful - Accent 1"/>
    <w:basedOn w:val="615"/>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7">
    <w:name w:val="Grid Table 7 Colorful - Accent 2"/>
    <w:basedOn w:val="615"/>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8">
    <w:name w:val="Grid Table 7 Colorful - Accent 3"/>
    <w:basedOn w:val="615"/>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99">
    <w:name w:val="Grid Table 7 Colorful - Accent 4"/>
    <w:basedOn w:val="615"/>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0">
    <w:name w:val="Grid Table 7 Colorful - Accent 5"/>
    <w:basedOn w:val="61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1">
    <w:name w:val="Grid Table 7 Colorful - Accent 6"/>
    <w:basedOn w:val="615"/>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2">
    <w:name w:val="List Table 1 Light"/>
    <w:basedOn w:val="615"/>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3">
    <w:name w:val="List Table 1 Light - Accent 1"/>
    <w:basedOn w:val="615"/>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4">
    <w:name w:val="List Table 1 Light - Accent 2"/>
    <w:basedOn w:val="615"/>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5">
    <w:name w:val="List Table 1 Light - Accent 3"/>
    <w:basedOn w:val="615"/>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6">
    <w:name w:val="List Table 1 Light - Accent 4"/>
    <w:basedOn w:val="615"/>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7">
    <w:name w:val="List Table 1 Light - Accent 5"/>
    <w:basedOn w:val="615"/>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8">
    <w:name w:val="List Table 1 Light - Accent 6"/>
    <w:basedOn w:val="615"/>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09">
    <w:name w:val="List Table 2"/>
    <w:basedOn w:val="615"/>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0">
    <w:name w:val="List Table 2 - Accent 1"/>
    <w:basedOn w:val="615"/>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1">
    <w:name w:val="List Table 2 - Accent 2"/>
    <w:basedOn w:val="615"/>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2">
    <w:name w:val="List Table 2 - Accent 3"/>
    <w:basedOn w:val="615"/>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3">
    <w:name w:val="List Table 2 - Accent 4"/>
    <w:basedOn w:val="615"/>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4">
    <w:name w:val="List Table 2 - Accent 5"/>
    <w:basedOn w:val="61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5">
    <w:name w:val="List Table 2 - Accent 6"/>
    <w:basedOn w:val="615"/>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6">
    <w:name w:val="List Table 3"/>
    <w:basedOn w:val="61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7">
    <w:name w:val="List Table 3 - Accent 1"/>
    <w:basedOn w:val="615"/>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8">
    <w:name w:val="List Table 3 - Accent 2"/>
    <w:basedOn w:val="61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19">
    <w:name w:val="List Table 3 - Accent 3"/>
    <w:basedOn w:val="615"/>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0">
    <w:name w:val="List Table 3 - Accent 4"/>
    <w:basedOn w:val="61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1">
    <w:name w:val="List Table 3 - Accent 5"/>
    <w:basedOn w:val="61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2">
    <w:name w:val="List Table 3 - Accent 6"/>
    <w:basedOn w:val="615"/>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3">
    <w:name w:val="List Table 4"/>
    <w:basedOn w:val="61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4">
    <w:name w:val="List Table 4 - Accent 1"/>
    <w:basedOn w:val="615"/>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5">
    <w:name w:val="List Table 4 - Accent 2"/>
    <w:basedOn w:val="615"/>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6">
    <w:name w:val="List Table 4 - Accent 3"/>
    <w:basedOn w:val="615"/>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7">
    <w:name w:val="List Table 4 - Accent 4"/>
    <w:basedOn w:val="615"/>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8">
    <w:name w:val="List Table 4 - Accent 5"/>
    <w:basedOn w:val="61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29">
    <w:name w:val="List Table 4 - Accent 6"/>
    <w:basedOn w:val="615"/>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0">
    <w:name w:val="List Table 5 Dark"/>
    <w:basedOn w:val="615"/>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1">
    <w:name w:val="List Table 5 Dark - Accent 1"/>
    <w:basedOn w:val="615"/>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2"/>
    <w:basedOn w:val="615"/>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3"/>
    <w:basedOn w:val="615"/>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4"/>
    <w:basedOn w:val="615"/>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5"/>
    <w:basedOn w:val="61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6"/>
    <w:basedOn w:val="615"/>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6 Colorful"/>
    <w:basedOn w:val="615"/>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8">
    <w:name w:val="List Table 6 Colorful - Accent 1"/>
    <w:basedOn w:val="615"/>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39">
    <w:name w:val="List Table 6 Colorful - Accent 2"/>
    <w:basedOn w:val="615"/>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0">
    <w:name w:val="List Table 6 Colorful - Accent 3"/>
    <w:basedOn w:val="615"/>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1">
    <w:name w:val="List Table 6 Colorful - Accent 4"/>
    <w:basedOn w:val="615"/>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2">
    <w:name w:val="List Table 6 Colorful - Accent 5"/>
    <w:basedOn w:val="61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3">
    <w:name w:val="List Table 6 Colorful - Accent 6"/>
    <w:basedOn w:val="615"/>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4">
    <w:name w:val="List Table 7 Colorful"/>
    <w:basedOn w:val="615"/>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5">
    <w:name w:val="List Table 7 Colorful - Accent 1"/>
    <w:basedOn w:val="615"/>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6">
    <w:name w:val="List Table 7 Colorful - Accent 2"/>
    <w:basedOn w:val="615"/>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7">
    <w:name w:val="List Table 7 Colorful - Accent 3"/>
    <w:basedOn w:val="615"/>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8">
    <w:name w:val="List Table 7 Colorful - Accent 4"/>
    <w:basedOn w:val="615"/>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49">
    <w:name w:val="List Table 7 Colorful - Accent 5"/>
    <w:basedOn w:val="61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0">
    <w:name w:val="List Table 7 Colorful - Accent 6"/>
    <w:basedOn w:val="615"/>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1">
    <w:name w:val="Lined - Accent"/>
    <w:basedOn w:val="6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2">
    <w:name w:val="Lined - Accent 1"/>
    <w:basedOn w:val="6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3">
    <w:name w:val="Lined - Accent 2"/>
    <w:basedOn w:val="6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4">
    <w:name w:val="Lined - Accent 3"/>
    <w:basedOn w:val="6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5">
    <w:name w:val="Lined - Accent 4"/>
    <w:basedOn w:val="6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6">
    <w:name w:val="Lined - Accent 5"/>
    <w:basedOn w:val="6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7">
    <w:name w:val="Lined - Accent 6"/>
    <w:basedOn w:val="61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8">
    <w:name w:val="Bordered &amp; Lined - Accent"/>
    <w:basedOn w:val="615"/>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9">
    <w:name w:val="Bordered &amp; Lined - Accent 1"/>
    <w:basedOn w:val="615"/>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0">
    <w:name w:val="Bordered &amp; Lined - Accent 2"/>
    <w:basedOn w:val="615"/>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1">
    <w:name w:val="Bordered &amp; Lined - Accent 3"/>
    <w:basedOn w:val="615"/>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2">
    <w:name w:val="Bordered &amp; Lined - Accent 4"/>
    <w:basedOn w:val="615"/>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3">
    <w:name w:val="Bordered &amp; Lined - Accent 5"/>
    <w:basedOn w:val="61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4">
    <w:name w:val="Bordered &amp; Lined - Accent 6"/>
    <w:basedOn w:val="615"/>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5">
    <w:name w:val="Bordered"/>
    <w:basedOn w:val="615"/>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6">
    <w:name w:val="Bordered - Accent 1"/>
    <w:basedOn w:val="61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7">
    <w:name w:val="Bordered - Accent 2"/>
    <w:basedOn w:val="61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8">
    <w:name w:val="Bordered - Accent 3"/>
    <w:basedOn w:val="61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69">
    <w:name w:val="Bordered - Accent 4"/>
    <w:basedOn w:val="61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0">
    <w:name w:val="Bordered - Accent 5"/>
    <w:basedOn w:val="61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1">
    <w:name w:val="Bordered - Accent 6"/>
    <w:basedOn w:val="61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3">
    <w:name w:val="footnote text"/>
    <w:basedOn w:val="612"/>
    <w:link w:val="174"/>
    <w:uiPriority w:val="99"/>
    <w:semiHidden/>
    <w:unhideWhenUsed/>
    <w:pPr>
      <w:spacing w:after="40" w:line="240" w:lineRule="auto"/>
    </w:pPr>
    <w:rPr>
      <w:sz w:val="18"/>
    </w:rPr>
  </w:style>
  <w:style w:type="character" w:styleId="174">
    <w:name w:val="Footnote Text Char"/>
    <w:link w:val="173"/>
    <w:uiPriority w:val="99"/>
    <w:rPr>
      <w:sz w:val="18"/>
    </w:rPr>
  </w:style>
  <w:style w:type="character" w:styleId="175">
    <w:name w:val="footnote reference"/>
    <w:basedOn w:val="614"/>
    <w:uiPriority w:val="99"/>
    <w:unhideWhenUsed/>
    <w:rPr>
      <w:vertAlign w:val="superscript"/>
    </w:rPr>
  </w:style>
  <w:style w:type="paragraph" w:styleId="176">
    <w:name w:val="endnote text"/>
    <w:basedOn w:val="612"/>
    <w:link w:val="177"/>
    <w:uiPriority w:val="99"/>
    <w:semiHidden/>
    <w:unhideWhenUsed/>
    <w:pPr>
      <w:spacing w:after="0" w:line="240" w:lineRule="auto"/>
    </w:pPr>
    <w:rPr>
      <w:sz w:val="20"/>
    </w:rPr>
  </w:style>
  <w:style w:type="character" w:styleId="177">
    <w:name w:val="Endnote Text Char"/>
    <w:link w:val="176"/>
    <w:uiPriority w:val="99"/>
    <w:rPr>
      <w:sz w:val="20"/>
    </w:rPr>
  </w:style>
  <w:style w:type="character" w:styleId="178">
    <w:name w:val="endnote reference"/>
    <w:basedOn w:val="614"/>
    <w:uiPriority w:val="99"/>
    <w:semiHidden/>
    <w:unhideWhenUsed/>
    <w:rPr>
      <w:vertAlign w:val="superscript"/>
    </w:rPr>
  </w:style>
  <w:style w:type="paragraph" w:styleId="179">
    <w:name w:val="toc 1"/>
    <w:basedOn w:val="612"/>
    <w:next w:val="612"/>
    <w:uiPriority w:val="39"/>
    <w:unhideWhenUsed/>
    <w:pPr>
      <w:ind w:left="0" w:right="0" w:firstLine="0"/>
      <w:spacing w:after="57"/>
    </w:pPr>
  </w:style>
  <w:style w:type="paragraph" w:styleId="180">
    <w:name w:val="toc 2"/>
    <w:basedOn w:val="612"/>
    <w:next w:val="612"/>
    <w:uiPriority w:val="39"/>
    <w:unhideWhenUsed/>
    <w:pPr>
      <w:ind w:left="283" w:right="0" w:firstLine="0"/>
      <w:spacing w:after="57"/>
    </w:pPr>
  </w:style>
  <w:style w:type="paragraph" w:styleId="181">
    <w:name w:val="toc 3"/>
    <w:basedOn w:val="612"/>
    <w:next w:val="612"/>
    <w:uiPriority w:val="39"/>
    <w:unhideWhenUsed/>
    <w:pPr>
      <w:ind w:left="567" w:right="0" w:firstLine="0"/>
      <w:spacing w:after="57"/>
    </w:pPr>
  </w:style>
  <w:style w:type="paragraph" w:styleId="182">
    <w:name w:val="toc 4"/>
    <w:basedOn w:val="612"/>
    <w:next w:val="612"/>
    <w:uiPriority w:val="39"/>
    <w:unhideWhenUsed/>
    <w:pPr>
      <w:ind w:left="850" w:right="0" w:firstLine="0"/>
      <w:spacing w:after="57"/>
    </w:pPr>
  </w:style>
  <w:style w:type="paragraph" w:styleId="183">
    <w:name w:val="toc 5"/>
    <w:basedOn w:val="612"/>
    <w:next w:val="612"/>
    <w:uiPriority w:val="39"/>
    <w:unhideWhenUsed/>
    <w:pPr>
      <w:ind w:left="1134" w:right="0" w:firstLine="0"/>
      <w:spacing w:after="57"/>
    </w:pPr>
  </w:style>
  <w:style w:type="paragraph" w:styleId="184">
    <w:name w:val="toc 6"/>
    <w:basedOn w:val="612"/>
    <w:next w:val="612"/>
    <w:uiPriority w:val="39"/>
    <w:unhideWhenUsed/>
    <w:pPr>
      <w:ind w:left="1417" w:right="0" w:firstLine="0"/>
      <w:spacing w:after="57"/>
    </w:pPr>
  </w:style>
  <w:style w:type="paragraph" w:styleId="185">
    <w:name w:val="toc 7"/>
    <w:basedOn w:val="612"/>
    <w:next w:val="612"/>
    <w:uiPriority w:val="39"/>
    <w:unhideWhenUsed/>
    <w:pPr>
      <w:ind w:left="1701" w:right="0" w:firstLine="0"/>
      <w:spacing w:after="57"/>
    </w:pPr>
  </w:style>
  <w:style w:type="paragraph" w:styleId="186">
    <w:name w:val="toc 8"/>
    <w:basedOn w:val="612"/>
    <w:next w:val="612"/>
    <w:uiPriority w:val="39"/>
    <w:unhideWhenUsed/>
    <w:pPr>
      <w:ind w:left="1984" w:right="0" w:firstLine="0"/>
      <w:spacing w:after="57"/>
    </w:pPr>
  </w:style>
  <w:style w:type="paragraph" w:styleId="187">
    <w:name w:val="toc 9"/>
    <w:basedOn w:val="612"/>
    <w:next w:val="612"/>
    <w:uiPriority w:val="39"/>
    <w:unhideWhenUsed/>
    <w:pPr>
      <w:ind w:left="2268" w:right="0" w:firstLine="0"/>
      <w:spacing w:after="57"/>
    </w:pPr>
  </w:style>
  <w:style w:type="paragraph" w:styleId="188">
    <w:name w:val="TOC Heading"/>
    <w:uiPriority w:val="39"/>
    <w:unhideWhenUsed/>
  </w:style>
  <w:style w:type="paragraph" w:styleId="189">
    <w:name w:val="table of figures"/>
    <w:basedOn w:val="612"/>
    <w:next w:val="612"/>
    <w:uiPriority w:val="99"/>
    <w:unhideWhenUsed/>
    <w:pPr>
      <w:spacing w:after="0" w:afterAutospacing="0"/>
    </w:pPr>
  </w:style>
  <w:style w:type="paragraph" w:styleId="612" w:default="1">
    <w:name w:val="Normal"/>
    <w:qFormat/>
  </w:style>
  <w:style w:type="paragraph" w:styleId="613">
    <w:name w:val="Heading 1"/>
    <w:basedOn w:val="612"/>
    <w:link w:val="620"/>
    <w:uiPriority w:val="9"/>
    <w:qFormat/>
    <w:pPr>
      <w:spacing w:before="100" w:beforeAutospacing="1" w:after="100" w:afterAutospacing="1" w:line="240" w:lineRule="auto"/>
      <w:outlineLvl w:val="0"/>
    </w:pPr>
    <w:rPr>
      <w:rFonts w:ascii="Times New Roman" w:hAnsi="Times New Roman" w:cs="Times New Roman" w:eastAsia="Times New Roman"/>
      <w:b/>
      <w:bCs/>
      <w:sz w:val="48"/>
      <w:szCs w:val="48"/>
      <w:lang w:eastAsia="fr-FR"/>
    </w:rPr>
  </w:style>
  <w:style w:type="character" w:styleId="614" w:default="1">
    <w:name w:val="Default Paragraph Font"/>
    <w:uiPriority w:val="1"/>
    <w:semiHidden/>
    <w:unhideWhenUsed/>
  </w:style>
  <w:style w:type="table" w:styleId="615" w:default="1">
    <w:name w:val="Normal Table"/>
    <w:uiPriority w:val="99"/>
    <w:semiHidden/>
    <w:unhideWhenUsed/>
    <w:tblPr>
      <w:tblInd w:w="0" w:type="dxa"/>
      <w:tblCellMar>
        <w:left w:w="108" w:type="dxa"/>
        <w:top w:w="0" w:type="dxa"/>
        <w:right w:w="108" w:type="dxa"/>
        <w:bottom w:w="0" w:type="dxa"/>
      </w:tblCellMar>
    </w:tblPr>
  </w:style>
  <w:style w:type="numbering" w:styleId="616" w:default="1">
    <w:name w:val="No List"/>
    <w:uiPriority w:val="99"/>
    <w:semiHidden/>
    <w:unhideWhenUsed/>
  </w:style>
  <w:style w:type="paragraph" w:styleId="617">
    <w:name w:val="List Paragraph"/>
    <w:basedOn w:val="612"/>
    <w:uiPriority w:val="34"/>
    <w:qFormat/>
    <w:pPr>
      <w:contextualSpacing/>
      <w:ind w:left="720"/>
    </w:pPr>
  </w:style>
  <w:style w:type="table" w:styleId="618">
    <w:name w:val="Table Grid"/>
    <w:basedOn w:val="615"/>
    <w:pPr>
      <w:spacing w:after="0" w:line="240" w:lineRule="auto"/>
    </w:pPr>
    <w:rPr>
      <w:rFonts w:eastAsiaTheme="minorEastAsia"/>
      <w:color w:val="595959" w:themeColor="text1" w:themeTint="A6"/>
      <w:sz w:val="20"/>
      <w:szCs w:val="20"/>
      <w:lang w:val="en-US" w:eastAsia="ja-JP"/>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19" w:customStyle="1">
    <w:name w:val="hgkelc"/>
    <w:basedOn w:val="614"/>
  </w:style>
  <w:style w:type="character" w:styleId="620" w:customStyle="1">
    <w:name w:val="Titre 1 Car"/>
    <w:basedOn w:val="614"/>
    <w:link w:val="613"/>
    <w:uiPriority w:val="9"/>
    <w:rPr>
      <w:rFonts w:ascii="Times New Roman" w:hAnsi="Times New Roman" w:cs="Times New Roman" w:eastAsia="Times New Roman"/>
      <w:b/>
      <w:bCs/>
      <w:sz w:val="48"/>
      <w:szCs w:val="48"/>
      <w:lang w:eastAsia="fr-FR"/>
    </w:rPr>
  </w:style>
  <w:style w:type="character" w:styleId="621">
    <w:name w:val="Hyperlink"/>
    <w:basedOn w:val="614"/>
    <w:uiPriority w:val="99"/>
    <w:semiHidden/>
    <w:unhideWhenUsed/>
    <w:rPr>
      <w:color w:val="0000FF"/>
      <w:u w:val="singl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Relationship Id="rId10" Type="http://schemas.openxmlformats.org/officeDocument/2006/relationships/image" Target="media/image2.png"/><Relationship Id="rId11" Type="http://schemas.openxmlformats.org/officeDocument/2006/relationships/image" Target="media/image3.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ONLYOFFICE/7.1.1.23</Application>
  <Company>Lycée Jules HAAG</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 VISITEUR</dc:creator>
  <cp:keywords/>
  <dc:description/>
  <cp:lastModifiedBy>Benoit-Lemonnier Elise</cp:lastModifiedBy>
  <cp:revision>3</cp:revision>
  <dcterms:created xsi:type="dcterms:W3CDTF">2022-11-11T09:17:00Z</dcterms:created>
  <dcterms:modified xsi:type="dcterms:W3CDTF">2022-11-14T16:08:19Z</dcterms:modified>
</cp:coreProperties>
</file>