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22" w:rsidRPr="000D3ECD" w:rsidRDefault="00BE6CA3" w:rsidP="009D58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3ECD">
        <w:rPr>
          <w:rFonts w:ascii="Times New Roman" w:hAnsi="Times New Roman" w:cs="Times New Roman"/>
          <w:b/>
          <w:sz w:val="40"/>
          <w:szCs w:val="40"/>
        </w:rPr>
        <w:t>ORAL D’EC1</w:t>
      </w:r>
      <w:bookmarkStart w:id="0" w:name="_GoBack"/>
      <w:bookmarkEnd w:id="0"/>
    </w:p>
    <w:p w:rsidR="009D58D4" w:rsidRDefault="009D58D4">
      <w:pPr>
        <w:rPr>
          <w:rFonts w:ascii="Times New Roman" w:hAnsi="Times New Roman" w:cs="Times New Roman"/>
          <w:sz w:val="24"/>
          <w:szCs w:val="24"/>
        </w:rPr>
      </w:pPr>
    </w:p>
    <w:p w:rsidR="00315432" w:rsidRPr="009D58D4" w:rsidRDefault="00BE6CA3">
      <w:pPr>
        <w:rPr>
          <w:rFonts w:ascii="Times New Roman" w:hAnsi="Times New Roman" w:cs="Times New Roman"/>
          <w:sz w:val="24"/>
          <w:szCs w:val="24"/>
        </w:rPr>
      </w:pPr>
      <w:r w:rsidRPr="009D58D4">
        <w:rPr>
          <w:rFonts w:ascii="Times New Roman" w:hAnsi="Times New Roman" w:cs="Times New Roman"/>
          <w:sz w:val="24"/>
          <w:szCs w:val="24"/>
        </w:rPr>
        <w:t>Niveau Terminale</w:t>
      </w:r>
    </w:p>
    <w:p w:rsidR="00315432" w:rsidRPr="009D58D4" w:rsidRDefault="00315432">
      <w:pPr>
        <w:rPr>
          <w:rFonts w:ascii="Times New Roman" w:hAnsi="Times New Roman" w:cs="Times New Roman"/>
          <w:sz w:val="24"/>
          <w:szCs w:val="24"/>
        </w:rPr>
      </w:pPr>
      <w:r w:rsidRPr="009D58D4">
        <w:rPr>
          <w:rFonts w:ascii="Times New Roman" w:hAnsi="Times New Roman" w:cs="Times New Roman"/>
          <w:sz w:val="24"/>
          <w:szCs w:val="24"/>
        </w:rPr>
        <w:t>Tous les chapitres</w:t>
      </w:r>
    </w:p>
    <w:p w:rsidR="00BE6CA3" w:rsidRPr="009D58D4" w:rsidRDefault="00BE6CA3">
      <w:pPr>
        <w:rPr>
          <w:rFonts w:ascii="Times New Roman" w:hAnsi="Times New Roman" w:cs="Times New Roman"/>
          <w:sz w:val="24"/>
          <w:szCs w:val="24"/>
        </w:rPr>
      </w:pPr>
      <w:r w:rsidRPr="009D58D4">
        <w:rPr>
          <w:rFonts w:ascii="Times New Roman" w:hAnsi="Times New Roman" w:cs="Times New Roman"/>
          <w:sz w:val="24"/>
          <w:szCs w:val="24"/>
        </w:rPr>
        <w:t>Deux fois dans l’année : 1 avant les vacances de décembre, 1 après les vacances de février (avant l’épreuve écrite).</w:t>
      </w:r>
    </w:p>
    <w:p w:rsidR="00BE6CA3" w:rsidRPr="009D58D4" w:rsidRDefault="00BE6CA3">
      <w:pPr>
        <w:rPr>
          <w:rFonts w:ascii="Times New Roman" w:hAnsi="Times New Roman" w:cs="Times New Roman"/>
          <w:sz w:val="24"/>
          <w:szCs w:val="24"/>
        </w:rPr>
      </w:pPr>
      <w:r w:rsidRPr="009D58D4">
        <w:rPr>
          <w:rFonts w:ascii="Times New Roman" w:hAnsi="Times New Roman" w:cs="Times New Roman"/>
          <w:sz w:val="24"/>
          <w:szCs w:val="24"/>
        </w:rPr>
        <w:t>Les enjeux :</w:t>
      </w:r>
    </w:p>
    <w:p w:rsidR="00BE6CA3" w:rsidRPr="009D58D4" w:rsidRDefault="00BE6CA3" w:rsidP="00BE6CA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58D4">
        <w:rPr>
          <w:rFonts w:ascii="Times New Roman" w:hAnsi="Times New Roman" w:cs="Times New Roman"/>
          <w:sz w:val="24"/>
          <w:szCs w:val="24"/>
        </w:rPr>
        <w:t>Un oral d’exposition</w:t>
      </w:r>
    </w:p>
    <w:p w:rsidR="00BE6CA3" w:rsidRPr="009D58D4" w:rsidRDefault="00BE6CA3" w:rsidP="00BE6CA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58D4">
        <w:rPr>
          <w:rFonts w:ascii="Times New Roman" w:hAnsi="Times New Roman" w:cs="Times New Roman"/>
          <w:sz w:val="24"/>
          <w:szCs w:val="24"/>
        </w:rPr>
        <w:t>Dépasser l’opposition écrit/oral</w:t>
      </w:r>
    </w:p>
    <w:p w:rsidR="00BE6CA3" w:rsidRPr="009D58D4" w:rsidRDefault="00BE6CA3" w:rsidP="00BE6CA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58D4">
        <w:rPr>
          <w:rFonts w:ascii="Times New Roman" w:hAnsi="Times New Roman" w:cs="Times New Roman"/>
          <w:sz w:val="24"/>
          <w:szCs w:val="24"/>
        </w:rPr>
        <w:t>Format court sans support</w:t>
      </w:r>
    </w:p>
    <w:p w:rsidR="00BE6CA3" w:rsidRPr="009D58D4" w:rsidRDefault="00BE6CA3" w:rsidP="00BE6CA3">
      <w:pPr>
        <w:rPr>
          <w:rFonts w:ascii="Times New Roman" w:hAnsi="Times New Roman" w:cs="Times New Roman"/>
          <w:sz w:val="24"/>
          <w:szCs w:val="24"/>
        </w:rPr>
      </w:pPr>
      <w:r w:rsidRPr="009D58D4">
        <w:rPr>
          <w:rFonts w:ascii="Times New Roman" w:hAnsi="Times New Roman" w:cs="Times New Roman"/>
          <w:sz w:val="24"/>
          <w:szCs w:val="24"/>
        </w:rPr>
        <w:t>L’oral pour réviser et préparer les épreuves du bac</w:t>
      </w:r>
    </w:p>
    <w:p w:rsidR="00D3189A" w:rsidRPr="009D58D4" w:rsidRDefault="00D3189A" w:rsidP="00D3189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58D4">
        <w:rPr>
          <w:rFonts w:ascii="Times New Roman" w:hAnsi="Times New Roman" w:cs="Times New Roman"/>
          <w:sz w:val="24"/>
          <w:szCs w:val="24"/>
        </w:rPr>
        <w:t xml:space="preserve">Deux questions type EC1 par chapitre à préparer par élève. </w:t>
      </w:r>
    </w:p>
    <w:p w:rsidR="00D3189A" w:rsidRPr="009D58D4" w:rsidRDefault="00D3189A" w:rsidP="00D3189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58D4">
        <w:rPr>
          <w:rFonts w:ascii="Times New Roman" w:hAnsi="Times New Roman" w:cs="Times New Roman"/>
          <w:sz w:val="24"/>
          <w:szCs w:val="24"/>
        </w:rPr>
        <w:t>Pa</w:t>
      </w:r>
      <w:r w:rsidR="009D58D4" w:rsidRPr="009D58D4">
        <w:rPr>
          <w:rFonts w:ascii="Times New Roman" w:hAnsi="Times New Roman" w:cs="Times New Roman"/>
          <w:sz w:val="24"/>
          <w:szCs w:val="24"/>
        </w:rPr>
        <w:t xml:space="preserve">rtager la classe en deux. Puis </w:t>
      </w:r>
      <w:r w:rsidRPr="009D58D4">
        <w:rPr>
          <w:rFonts w:ascii="Times New Roman" w:hAnsi="Times New Roman" w:cs="Times New Roman"/>
          <w:sz w:val="24"/>
          <w:szCs w:val="24"/>
        </w:rPr>
        <w:t xml:space="preserve">scinder </w:t>
      </w:r>
      <w:r w:rsidR="009D58D4" w:rsidRPr="009D58D4">
        <w:rPr>
          <w:rFonts w:ascii="Times New Roman" w:hAnsi="Times New Roman" w:cs="Times New Roman"/>
          <w:sz w:val="24"/>
          <w:szCs w:val="24"/>
        </w:rPr>
        <w:t xml:space="preserve">chaque moitié </w:t>
      </w:r>
      <w:r w:rsidRPr="009D58D4">
        <w:rPr>
          <w:rFonts w:ascii="Times New Roman" w:hAnsi="Times New Roman" w:cs="Times New Roman"/>
          <w:sz w:val="24"/>
          <w:szCs w:val="24"/>
        </w:rPr>
        <w:t xml:space="preserve">en différents groupes. Chaque groupe se voyant attribuer un chapitre et deux questions. Le travail de préparation se fait individuellement, à la maison, avec un délai de préparation </w:t>
      </w:r>
      <w:proofErr w:type="gramStart"/>
      <w:r w:rsidRPr="009D58D4">
        <w:rPr>
          <w:rFonts w:ascii="Times New Roman" w:hAnsi="Times New Roman" w:cs="Times New Roman"/>
          <w:sz w:val="24"/>
          <w:szCs w:val="24"/>
        </w:rPr>
        <w:t>de une</w:t>
      </w:r>
      <w:proofErr w:type="gramEnd"/>
      <w:r w:rsidRPr="009D58D4">
        <w:rPr>
          <w:rFonts w:ascii="Times New Roman" w:hAnsi="Times New Roman" w:cs="Times New Roman"/>
          <w:sz w:val="24"/>
          <w:szCs w:val="24"/>
        </w:rPr>
        <w:t xml:space="preserve"> à deux semaines.</w:t>
      </w:r>
    </w:p>
    <w:p w:rsidR="00315432" w:rsidRPr="009D58D4" w:rsidRDefault="00D3189A" w:rsidP="0092150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58D4">
        <w:rPr>
          <w:rFonts w:ascii="Times New Roman" w:hAnsi="Times New Roman" w:cs="Times New Roman"/>
          <w:sz w:val="24"/>
          <w:szCs w:val="24"/>
        </w:rPr>
        <w:t>Le jour J : banaliser deux heures. Interroger individuellement chaque élève désigné au départ</w:t>
      </w:r>
      <w:r w:rsidR="009D58D4" w:rsidRPr="009D58D4">
        <w:rPr>
          <w:rFonts w:ascii="Times New Roman" w:hAnsi="Times New Roman" w:cs="Times New Roman"/>
          <w:sz w:val="24"/>
          <w:szCs w:val="24"/>
        </w:rPr>
        <w:t xml:space="preserve"> qui tire au sort le sujet à présenter.</w:t>
      </w:r>
    </w:p>
    <w:p w:rsidR="009D58D4" w:rsidRPr="009D58D4" w:rsidRDefault="009D58D4" w:rsidP="009D58D4">
      <w:pPr>
        <w:rPr>
          <w:rFonts w:ascii="Times New Roman" w:hAnsi="Times New Roman" w:cs="Times New Roman"/>
          <w:sz w:val="24"/>
          <w:szCs w:val="24"/>
        </w:rPr>
      </w:pPr>
      <w:r w:rsidRPr="009D58D4">
        <w:rPr>
          <w:rFonts w:ascii="Times New Roman" w:hAnsi="Times New Roman" w:cs="Times New Roman"/>
          <w:sz w:val="24"/>
          <w:szCs w:val="24"/>
        </w:rPr>
        <w:t>Evaluation :</w:t>
      </w:r>
    </w:p>
    <w:p w:rsidR="009D58D4" w:rsidRPr="009D58D4" w:rsidRDefault="009D58D4" w:rsidP="009D58D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58D4">
        <w:rPr>
          <w:rFonts w:ascii="Times New Roman" w:hAnsi="Times New Roman" w:cs="Times New Roman"/>
          <w:sz w:val="24"/>
          <w:szCs w:val="24"/>
        </w:rPr>
        <w:t xml:space="preserve">Chaque professeur prépare une grille d’évaluation avec : </w:t>
      </w:r>
    </w:p>
    <w:p w:rsidR="009D58D4" w:rsidRPr="009D58D4" w:rsidRDefault="009D58D4" w:rsidP="009D58D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D58D4">
        <w:rPr>
          <w:rFonts w:ascii="Times New Roman" w:hAnsi="Times New Roman" w:cs="Times New Roman"/>
          <w:sz w:val="24"/>
          <w:szCs w:val="24"/>
        </w:rPr>
        <w:t>pour</w:t>
      </w:r>
      <w:proofErr w:type="gramEnd"/>
      <w:r w:rsidRPr="009D58D4">
        <w:rPr>
          <w:rFonts w:ascii="Times New Roman" w:hAnsi="Times New Roman" w:cs="Times New Roman"/>
          <w:sz w:val="24"/>
          <w:szCs w:val="24"/>
        </w:rPr>
        <w:t xml:space="preserve"> le fond : les notions et mécanismes attendus dans la réponse</w:t>
      </w:r>
    </w:p>
    <w:p w:rsidR="009D58D4" w:rsidRDefault="009D58D4" w:rsidP="009D58D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D58D4">
        <w:rPr>
          <w:rFonts w:ascii="Times New Roman" w:hAnsi="Times New Roman" w:cs="Times New Roman"/>
          <w:sz w:val="24"/>
          <w:szCs w:val="24"/>
        </w:rPr>
        <w:t>pour</w:t>
      </w:r>
      <w:proofErr w:type="gramEnd"/>
      <w:r w:rsidRPr="009D58D4">
        <w:rPr>
          <w:rFonts w:ascii="Times New Roman" w:hAnsi="Times New Roman" w:cs="Times New Roman"/>
          <w:sz w:val="24"/>
          <w:szCs w:val="24"/>
        </w:rPr>
        <w:t xml:space="preserve"> la forme : le respect du temps imparti (5 min), le visuel, le vocal, le verbal.</w:t>
      </w:r>
    </w:p>
    <w:p w:rsidR="009D58D4" w:rsidRDefault="009D58D4" w:rsidP="009D58D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élèves (demi-classe) qui </w:t>
      </w:r>
      <w:r w:rsidR="000D3ECD">
        <w:rPr>
          <w:rFonts w:ascii="Times New Roman" w:hAnsi="Times New Roman" w:cs="Times New Roman"/>
          <w:sz w:val="24"/>
          <w:szCs w:val="24"/>
        </w:rPr>
        <w:t xml:space="preserve">n’ont </w:t>
      </w:r>
      <w:r>
        <w:rPr>
          <w:rFonts w:ascii="Times New Roman" w:hAnsi="Times New Roman" w:cs="Times New Roman"/>
          <w:sz w:val="24"/>
          <w:szCs w:val="24"/>
        </w:rPr>
        <w:t>pas travaillé les chapitres</w:t>
      </w:r>
      <w:r w:rsidR="000D3E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évaluent</w:t>
      </w:r>
      <w:r w:rsidR="000D3ECD">
        <w:rPr>
          <w:rFonts w:ascii="Times New Roman" w:hAnsi="Times New Roman" w:cs="Times New Roman"/>
          <w:sz w:val="24"/>
          <w:szCs w:val="24"/>
        </w:rPr>
        <w:t xml:space="preserve"> leurs camarades</w:t>
      </w:r>
    </w:p>
    <w:p w:rsidR="000D3ECD" w:rsidRDefault="000D3ECD" w:rsidP="009D58D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professeur observe et note les points à améliorer et les points forts. Il les transmet via une grille d’évaluation à l’élève concerné.</w:t>
      </w:r>
    </w:p>
    <w:p w:rsidR="000D3ECD" w:rsidRPr="000D3ECD" w:rsidRDefault="000D3ECD" w:rsidP="000D3E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Remarque : si un élève souhaite se faire filmer il confie son téléphone portable à un camarade.</w:t>
      </w:r>
    </w:p>
    <w:sectPr w:rsidR="000D3ECD" w:rsidRPr="000D3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5D1F"/>
    <w:multiLevelType w:val="hybridMultilevel"/>
    <w:tmpl w:val="588A0094"/>
    <w:lvl w:ilvl="0" w:tplc="C9EE69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32"/>
    <w:rsid w:val="000D3ECD"/>
    <w:rsid w:val="000F244C"/>
    <w:rsid w:val="00291A22"/>
    <w:rsid w:val="00315432"/>
    <w:rsid w:val="009D58D4"/>
    <w:rsid w:val="00BE6CA3"/>
    <w:rsid w:val="00D3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4182"/>
  <w15:chartTrackingRefBased/>
  <w15:docId w15:val="{724B8FB2-8767-439E-A6D5-EE76F426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6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Maryvonne Segaud</dc:creator>
  <cp:keywords/>
  <dc:description/>
  <cp:lastModifiedBy>Maryvonne Segaud</cp:lastModifiedBy>
  <cp:revision>3</cp:revision>
  <dcterms:created xsi:type="dcterms:W3CDTF">2020-10-15T13:01:00Z</dcterms:created>
  <dcterms:modified xsi:type="dcterms:W3CDTF">2020-10-15T13:34:00Z</dcterms:modified>
</cp:coreProperties>
</file>