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56" w:rsidRPr="00631BCB" w:rsidRDefault="00FF446D" w:rsidP="00122056">
      <w:pPr>
        <w:pStyle w:val="Citationintense"/>
        <w:ind w:left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Séance AP</w:t>
      </w:r>
      <w:r w:rsidR="00122056" w:rsidRPr="00631BC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(1</w:t>
      </w:r>
      <w:r w:rsidR="00122056" w:rsidRPr="00631BCB">
        <w:rPr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>ère</w:t>
      </w:r>
      <w:r w:rsidR="00122056" w:rsidRPr="00631BC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ES)</w:t>
      </w:r>
    </w:p>
    <w:p w:rsidR="00560BE2" w:rsidRPr="00631BCB" w:rsidRDefault="00122056" w:rsidP="00122056">
      <w:pPr>
        <w:pStyle w:val="Citationintense"/>
        <w:ind w:left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31BCB">
        <w:rPr>
          <w:rFonts w:ascii="Times New Roman" w:hAnsi="Times New Roman" w:cs="Times New Roman"/>
          <w:i w:val="0"/>
          <w:color w:val="auto"/>
          <w:sz w:val="24"/>
          <w:szCs w:val="24"/>
        </w:rPr>
        <w:t>La lecture de tableaux à doubles entrées d</w:t>
      </w:r>
      <w:r w:rsidR="004103AA" w:rsidRPr="00631BCB">
        <w:rPr>
          <w:rFonts w:ascii="Times New Roman" w:hAnsi="Times New Roman" w:cs="Times New Roman"/>
          <w:i w:val="0"/>
          <w:color w:val="auto"/>
          <w:sz w:val="24"/>
          <w:szCs w:val="24"/>
        </w:rPr>
        <w:t>ans le cadre d’une initiation à l’</w:t>
      </w:r>
      <w:r w:rsidRPr="00631BCB">
        <w:rPr>
          <w:rFonts w:ascii="Times New Roman" w:hAnsi="Times New Roman" w:cs="Times New Roman"/>
          <w:i w:val="0"/>
          <w:color w:val="auto"/>
          <w:sz w:val="24"/>
          <w:szCs w:val="24"/>
        </w:rPr>
        <w:t>enquête sociologique</w:t>
      </w:r>
      <w:r w:rsidR="004103AA" w:rsidRPr="00631BC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quantitative</w:t>
      </w:r>
      <w:r w:rsidRPr="00631BC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par questionnaire</w:t>
      </w:r>
    </w:p>
    <w:p w:rsidR="00122056" w:rsidRPr="00631BCB" w:rsidRDefault="00122056" w:rsidP="00122056">
      <w:pPr>
        <w:jc w:val="both"/>
        <w:rPr>
          <w:rFonts w:ascii="Times New Roman" w:hAnsi="Times New Roman" w:cs="Times New Roman"/>
          <w:sz w:val="24"/>
          <w:szCs w:val="24"/>
        </w:rPr>
      </w:pPr>
      <w:r w:rsidRPr="00631BCB">
        <w:rPr>
          <w:rFonts w:ascii="Times New Roman" w:hAnsi="Times New Roman" w:cs="Times New Roman"/>
          <w:b/>
          <w:sz w:val="24"/>
          <w:szCs w:val="24"/>
          <w:u w:val="single"/>
        </w:rPr>
        <w:t>Pré requis</w:t>
      </w:r>
      <w:r w:rsidRPr="00631BCB">
        <w:rPr>
          <w:rFonts w:ascii="Times New Roman" w:hAnsi="Times New Roman" w:cs="Times New Roman"/>
          <w:sz w:val="24"/>
          <w:szCs w:val="24"/>
        </w:rPr>
        <w:t> :</w:t>
      </w:r>
      <w:r w:rsidR="00C240B4" w:rsidRPr="00631BCB">
        <w:rPr>
          <w:rFonts w:ascii="Times New Roman" w:hAnsi="Times New Roman" w:cs="Times New Roman"/>
          <w:sz w:val="24"/>
          <w:szCs w:val="24"/>
        </w:rPr>
        <w:t xml:space="preserve"> l</w:t>
      </w:r>
      <w:r w:rsidRPr="00631BCB">
        <w:rPr>
          <w:rFonts w:ascii="Times New Roman" w:hAnsi="Times New Roman" w:cs="Times New Roman"/>
          <w:sz w:val="24"/>
          <w:szCs w:val="24"/>
        </w:rPr>
        <w:t>es méthodes d</w:t>
      </w:r>
      <w:r w:rsidR="004103AA" w:rsidRPr="00631BCB">
        <w:rPr>
          <w:rFonts w:ascii="Times New Roman" w:hAnsi="Times New Roman" w:cs="Times New Roman"/>
          <w:sz w:val="24"/>
          <w:szCs w:val="24"/>
        </w:rPr>
        <w:t xml:space="preserve">’enquêtes quantitatives/qualitatives </w:t>
      </w:r>
      <w:r w:rsidRPr="00631BCB">
        <w:rPr>
          <w:rFonts w:ascii="Times New Roman" w:hAnsi="Times New Roman" w:cs="Times New Roman"/>
          <w:sz w:val="24"/>
          <w:szCs w:val="24"/>
        </w:rPr>
        <w:t>en sociologie ont été présen</w:t>
      </w:r>
      <w:r w:rsidR="00FF446D">
        <w:rPr>
          <w:rFonts w:ascii="Times New Roman" w:hAnsi="Times New Roman" w:cs="Times New Roman"/>
          <w:sz w:val="24"/>
          <w:szCs w:val="24"/>
        </w:rPr>
        <w:t>tées lors de séances antérieures</w:t>
      </w:r>
      <w:r w:rsidRPr="00631BCB">
        <w:rPr>
          <w:rFonts w:ascii="Times New Roman" w:hAnsi="Times New Roman" w:cs="Times New Roman"/>
          <w:sz w:val="24"/>
          <w:szCs w:val="24"/>
        </w:rPr>
        <w:t>,</w:t>
      </w:r>
      <w:r w:rsidR="00FF446D">
        <w:rPr>
          <w:rFonts w:ascii="Times New Roman" w:hAnsi="Times New Roman" w:cs="Times New Roman"/>
          <w:sz w:val="24"/>
          <w:szCs w:val="24"/>
        </w:rPr>
        <w:t xml:space="preserve"> la phase 1 a déjà été réalisée (voir ci-dessous)</w:t>
      </w:r>
      <w:r w:rsidRPr="00631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0B4" w:rsidRPr="00631BCB" w:rsidRDefault="00122056" w:rsidP="00122056">
      <w:pPr>
        <w:jc w:val="both"/>
        <w:rPr>
          <w:rFonts w:ascii="Times New Roman" w:hAnsi="Times New Roman" w:cs="Times New Roman"/>
          <w:sz w:val="24"/>
          <w:szCs w:val="24"/>
        </w:rPr>
      </w:pPr>
      <w:r w:rsidRPr="00631BCB">
        <w:rPr>
          <w:rFonts w:ascii="Times New Roman" w:hAnsi="Times New Roman" w:cs="Times New Roman"/>
          <w:b/>
          <w:sz w:val="24"/>
          <w:szCs w:val="24"/>
          <w:u w:val="single"/>
        </w:rPr>
        <w:t>Savoir-faire</w:t>
      </w:r>
      <w:r w:rsidRPr="00631BCB">
        <w:rPr>
          <w:rFonts w:ascii="Times New Roman" w:hAnsi="Times New Roman" w:cs="Times New Roman"/>
          <w:sz w:val="24"/>
          <w:szCs w:val="24"/>
        </w:rPr>
        <w:t> :</w:t>
      </w:r>
      <w:r w:rsidR="00C240B4" w:rsidRPr="00631BCB">
        <w:rPr>
          <w:rFonts w:ascii="Times New Roman" w:hAnsi="Times New Roman" w:cs="Times New Roman"/>
          <w:sz w:val="24"/>
          <w:szCs w:val="24"/>
        </w:rPr>
        <w:t xml:space="preserve"> L</w:t>
      </w:r>
      <w:r w:rsidRPr="00631BCB">
        <w:rPr>
          <w:rFonts w:ascii="Times New Roman" w:hAnsi="Times New Roman" w:cs="Times New Roman"/>
          <w:sz w:val="24"/>
          <w:szCs w:val="24"/>
        </w:rPr>
        <w:t>ecture de tableaux à double entrées</w:t>
      </w:r>
      <w:r w:rsidR="004103AA" w:rsidRPr="00631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056" w:rsidRPr="00631BCB" w:rsidRDefault="00FF446D" w:rsidP="00C240B4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Formuler d</w:t>
      </w:r>
      <w:r w:rsidR="004103AA" w:rsidRPr="00631BCB">
        <w:rPr>
          <w:rFonts w:ascii="Times New Roman" w:hAnsi="Times New Roman" w:cs="Times New Roman"/>
          <w:sz w:val="24"/>
          <w:szCs w:val="24"/>
        </w:rPr>
        <w:t xml:space="preserve">es hypothèses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103AA" w:rsidRPr="00631BCB">
        <w:rPr>
          <w:rFonts w:ascii="Times New Roman" w:hAnsi="Times New Roman" w:cs="Times New Roman"/>
          <w:sz w:val="24"/>
          <w:szCs w:val="24"/>
        </w:rPr>
        <w:t>en sociologie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40B4" w:rsidRPr="00631BCB" w:rsidRDefault="00C240B4" w:rsidP="00C240B4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BCB">
        <w:rPr>
          <w:rFonts w:ascii="Times New Roman" w:hAnsi="Times New Roman" w:cs="Times New Roman"/>
          <w:sz w:val="24"/>
          <w:szCs w:val="24"/>
        </w:rPr>
        <w:t>Calcul et lecture de pourcentages de proportion</w:t>
      </w:r>
    </w:p>
    <w:p w:rsidR="00122056" w:rsidRPr="00631BCB" w:rsidRDefault="00122056" w:rsidP="00122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BCB">
        <w:rPr>
          <w:rFonts w:ascii="Times New Roman" w:hAnsi="Times New Roman" w:cs="Times New Roman"/>
          <w:sz w:val="24"/>
          <w:szCs w:val="24"/>
        </w:rPr>
        <w:t>Votre projet est de réaliser (par groupe de 3 élèves) une enquête sociologique quantitative (méthode du questionnaire) sur un thème du programme : la socialisation.</w:t>
      </w:r>
    </w:p>
    <w:p w:rsidR="00122056" w:rsidRPr="00631BCB" w:rsidRDefault="00122056" w:rsidP="00122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BCB">
        <w:rPr>
          <w:rFonts w:ascii="Times New Roman" w:hAnsi="Times New Roman" w:cs="Times New Roman"/>
          <w:sz w:val="24"/>
          <w:szCs w:val="24"/>
        </w:rPr>
        <w:t>Ce projet d’enquête passe, comme vous le savez maintenant, par 3 grandes phases :</w:t>
      </w:r>
    </w:p>
    <w:p w:rsidR="00122056" w:rsidRPr="00631BCB" w:rsidRDefault="00122056" w:rsidP="00122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BCB">
        <w:rPr>
          <w:rFonts w:ascii="Times New Roman" w:hAnsi="Times New Roman" w:cs="Times New Roman"/>
          <w:sz w:val="24"/>
          <w:szCs w:val="24"/>
        </w:rPr>
        <w:t>-1. Préparation de l’enquête (test de représentation, recherches au CDI, élaboration d’une problématique, d’une hypothèse, élaboration du questionnaire)</w:t>
      </w:r>
    </w:p>
    <w:p w:rsidR="00122056" w:rsidRPr="00631BCB" w:rsidRDefault="00122056" w:rsidP="00122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BCB">
        <w:rPr>
          <w:rFonts w:ascii="Times New Roman" w:hAnsi="Times New Roman" w:cs="Times New Roman"/>
          <w:sz w:val="24"/>
          <w:szCs w:val="24"/>
        </w:rPr>
        <w:t>-2. Réalisation de l’enquête (passation des questionnaires, dépouillement.)</w:t>
      </w:r>
    </w:p>
    <w:p w:rsidR="00122056" w:rsidRPr="00631BCB" w:rsidRDefault="00122056" w:rsidP="00122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BCB">
        <w:rPr>
          <w:rFonts w:ascii="Times New Roman" w:hAnsi="Times New Roman" w:cs="Times New Roman"/>
          <w:sz w:val="24"/>
          <w:szCs w:val="24"/>
        </w:rPr>
        <w:t>-3. Analyse (interprétation des résultats, retour à l’</w:t>
      </w:r>
      <w:r w:rsidR="00FF446D">
        <w:rPr>
          <w:rFonts w:ascii="Times New Roman" w:hAnsi="Times New Roman" w:cs="Times New Roman"/>
          <w:sz w:val="24"/>
          <w:szCs w:val="24"/>
        </w:rPr>
        <w:t>hypothèse</w:t>
      </w:r>
      <w:r w:rsidRPr="00631BCB">
        <w:rPr>
          <w:rFonts w:ascii="Times New Roman" w:hAnsi="Times New Roman" w:cs="Times New Roman"/>
          <w:sz w:val="24"/>
          <w:szCs w:val="24"/>
        </w:rPr>
        <w:t xml:space="preserve"> confirmée ou infirmée…)</w:t>
      </w:r>
    </w:p>
    <w:p w:rsidR="004103AA" w:rsidRPr="00631BCB" w:rsidRDefault="004103AA">
      <w:pPr>
        <w:rPr>
          <w:rFonts w:ascii="Times New Roman" w:hAnsi="Times New Roman" w:cs="Times New Roman"/>
          <w:sz w:val="24"/>
          <w:szCs w:val="24"/>
        </w:rPr>
      </w:pPr>
    </w:p>
    <w:p w:rsidR="004103AA" w:rsidRPr="00631BCB" w:rsidRDefault="00CA6486" w:rsidP="004103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BCB">
        <w:rPr>
          <w:rFonts w:ascii="Times New Roman" w:hAnsi="Times New Roman" w:cs="Times New Roman"/>
          <w:b/>
          <w:sz w:val="24"/>
          <w:szCs w:val="24"/>
          <w:u w:val="single"/>
        </w:rPr>
        <w:t xml:space="preserve">Description de la séance: </w:t>
      </w:r>
    </w:p>
    <w:p w:rsidR="004103AA" w:rsidRPr="00631BCB" w:rsidRDefault="004103AA" w:rsidP="00410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BCB">
        <w:rPr>
          <w:rFonts w:ascii="Times New Roman" w:hAnsi="Times New Roman" w:cs="Times New Roman"/>
          <w:sz w:val="24"/>
          <w:szCs w:val="24"/>
        </w:rPr>
        <w:t>-2. Réalisation de l’enquête (passation des questionnaires, dépouillement.)</w:t>
      </w:r>
    </w:p>
    <w:p w:rsidR="00FC6491" w:rsidRPr="00631BCB" w:rsidRDefault="00FC6491" w:rsidP="00FC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BCB">
        <w:rPr>
          <w:rFonts w:ascii="Times New Roman" w:hAnsi="Times New Roman" w:cs="Times New Roman"/>
          <w:sz w:val="24"/>
          <w:szCs w:val="24"/>
        </w:rPr>
        <w:t>-3. Analyse (interprétation des r</w:t>
      </w:r>
      <w:r w:rsidR="00FF446D">
        <w:rPr>
          <w:rFonts w:ascii="Times New Roman" w:hAnsi="Times New Roman" w:cs="Times New Roman"/>
          <w:sz w:val="24"/>
          <w:szCs w:val="24"/>
        </w:rPr>
        <w:t xml:space="preserve">ésultats, retour à l’hypothèse </w:t>
      </w:r>
      <w:r w:rsidRPr="00631BCB">
        <w:rPr>
          <w:rFonts w:ascii="Times New Roman" w:hAnsi="Times New Roman" w:cs="Times New Roman"/>
          <w:sz w:val="24"/>
          <w:szCs w:val="24"/>
        </w:rPr>
        <w:t>confirmée ou infirmée…)</w:t>
      </w:r>
    </w:p>
    <w:p w:rsidR="00FC6491" w:rsidRPr="00631BCB" w:rsidRDefault="00FC6491" w:rsidP="00410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3AA" w:rsidRPr="00631BCB" w:rsidRDefault="004103AA" w:rsidP="004103AA">
      <w:pPr>
        <w:rPr>
          <w:rFonts w:ascii="Times New Roman" w:hAnsi="Times New Roman" w:cs="Times New Roman"/>
          <w:sz w:val="24"/>
          <w:szCs w:val="24"/>
        </w:rPr>
      </w:pPr>
    </w:p>
    <w:p w:rsidR="00FC6491" w:rsidRPr="00631BCB" w:rsidRDefault="004103AA" w:rsidP="004103AA">
      <w:pPr>
        <w:rPr>
          <w:rStyle w:val="Emphaseple"/>
          <w:rFonts w:ascii="Times New Roman" w:hAnsi="Times New Roman" w:cs="Times New Roman"/>
          <w:sz w:val="24"/>
          <w:szCs w:val="24"/>
        </w:rPr>
      </w:pPr>
      <w:r w:rsidRPr="00631BCB">
        <w:rPr>
          <w:rStyle w:val="Emphaseple"/>
          <w:rFonts w:ascii="Times New Roman" w:hAnsi="Times New Roman" w:cs="Times New Roman"/>
          <w:sz w:val="24"/>
          <w:szCs w:val="24"/>
        </w:rPr>
        <w:t xml:space="preserve">Exemple </w:t>
      </w:r>
      <w:r w:rsidR="00FC6491" w:rsidRPr="00631BCB">
        <w:rPr>
          <w:rStyle w:val="Emphaseple"/>
          <w:rFonts w:ascii="Times New Roman" w:hAnsi="Times New Roman" w:cs="Times New Roman"/>
          <w:sz w:val="24"/>
          <w:szCs w:val="24"/>
        </w:rPr>
        <w:t xml:space="preserve">de travail </w:t>
      </w:r>
      <w:r w:rsidRPr="00631BCB">
        <w:rPr>
          <w:rStyle w:val="Emphaseple"/>
          <w:rFonts w:ascii="Times New Roman" w:hAnsi="Times New Roman" w:cs="Times New Roman"/>
          <w:sz w:val="24"/>
          <w:szCs w:val="24"/>
        </w:rPr>
        <w:t>réalisé par un groupe d’</w:t>
      </w:r>
      <w:r w:rsidR="00FC6491" w:rsidRPr="00631BCB">
        <w:rPr>
          <w:rStyle w:val="Emphaseple"/>
          <w:rFonts w:ascii="Times New Roman" w:hAnsi="Times New Roman" w:cs="Times New Roman"/>
          <w:sz w:val="24"/>
          <w:szCs w:val="24"/>
        </w:rPr>
        <w:t>élève</w:t>
      </w:r>
      <w:r w:rsidRPr="00631BCB">
        <w:rPr>
          <w:rStyle w:val="Emphaseple"/>
          <w:rFonts w:ascii="Times New Roman" w:hAnsi="Times New Roman" w:cs="Times New Roman"/>
          <w:sz w:val="24"/>
          <w:szCs w:val="24"/>
        </w:rPr>
        <w:t>s</w:t>
      </w:r>
      <w:r w:rsidR="00FC6491" w:rsidRPr="00631BCB">
        <w:rPr>
          <w:rStyle w:val="Emphaseple"/>
          <w:rFonts w:ascii="Times New Roman" w:hAnsi="Times New Roman" w:cs="Times New Roman"/>
          <w:sz w:val="24"/>
          <w:szCs w:val="24"/>
        </w:rPr>
        <w:t xml:space="preserve"> de 1ère ES :</w:t>
      </w:r>
    </w:p>
    <w:p w:rsidR="004103AA" w:rsidRPr="00631BCB" w:rsidRDefault="004103AA" w:rsidP="004103AA">
      <w:pPr>
        <w:rPr>
          <w:rStyle w:val="Emphaseple"/>
          <w:rFonts w:ascii="Times New Roman" w:hAnsi="Times New Roman" w:cs="Times New Roman"/>
          <w:sz w:val="24"/>
          <w:szCs w:val="24"/>
        </w:rPr>
      </w:pPr>
      <w:r w:rsidRPr="00631BCB">
        <w:rPr>
          <w:rStyle w:val="Emphaseple"/>
          <w:rFonts w:ascii="Times New Roman" w:hAnsi="Times New Roman" w:cs="Times New Roman"/>
          <w:sz w:val="24"/>
          <w:szCs w:val="24"/>
          <w:u w:val="single"/>
        </w:rPr>
        <w:t>Sujet</w:t>
      </w:r>
      <w:r w:rsidRPr="00631BCB">
        <w:rPr>
          <w:rStyle w:val="Emphaseple"/>
          <w:rFonts w:ascii="Times New Roman" w:hAnsi="Times New Roman" w:cs="Times New Roman"/>
          <w:sz w:val="24"/>
          <w:szCs w:val="24"/>
        </w:rPr>
        <w:t> : la socialisation</w:t>
      </w:r>
    </w:p>
    <w:p w:rsidR="004103AA" w:rsidRPr="00631BCB" w:rsidRDefault="004103AA" w:rsidP="004103AA">
      <w:pPr>
        <w:rPr>
          <w:rStyle w:val="Emphaseple"/>
          <w:rFonts w:ascii="Times New Roman" w:hAnsi="Times New Roman" w:cs="Times New Roman"/>
          <w:sz w:val="24"/>
          <w:szCs w:val="24"/>
        </w:rPr>
      </w:pPr>
      <w:r w:rsidRPr="00631BCB">
        <w:rPr>
          <w:rStyle w:val="Emphaseple"/>
          <w:rFonts w:ascii="Times New Roman" w:hAnsi="Times New Roman" w:cs="Times New Roman"/>
          <w:sz w:val="24"/>
          <w:szCs w:val="24"/>
          <w:u w:val="single"/>
        </w:rPr>
        <w:t>Problématique</w:t>
      </w:r>
      <w:r w:rsidRPr="00631BCB">
        <w:rPr>
          <w:rStyle w:val="Emphaseple"/>
          <w:rFonts w:ascii="Times New Roman" w:hAnsi="Times New Roman" w:cs="Times New Roman"/>
          <w:sz w:val="24"/>
          <w:szCs w:val="24"/>
        </w:rPr>
        <w:t> : C</w:t>
      </w:r>
      <w:r w:rsidR="00C240B4" w:rsidRPr="00631BCB">
        <w:rPr>
          <w:rStyle w:val="Emphaseple"/>
          <w:rFonts w:ascii="Times New Roman" w:hAnsi="Times New Roman" w:cs="Times New Roman"/>
          <w:sz w:val="24"/>
          <w:szCs w:val="24"/>
        </w:rPr>
        <w:t>omment les pratiques de loisirs</w:t>
      </w:r>
      <w:r w:rsidR="00FC6491" w:rsidRPr="00631BCB">
        <w:rPr>
          <w:rStyle w:val="Emphaseple"/>
          <w:rFonts w:ascii="Times New Roman" w:hAnsi="Times New Roman" w:cs="Times New Roman"/>
          <w:sz w:val="24"/>
          <w:szCs w:val="24"/>
        </w:rPr>
        <w:t xml:space="preserve"> (variable expliquée) </w:t>
      </w:r>
      <w:r w:rsidRPr="00631BCB">
        <w:rPr>
          <w:rStyle w:val="Emphaseple"/>
          <w:rFonts w:ascii="Times New Roman" w:hAnsi="Times New Roman" w:cs="Times New Roman"/>
          <w:sz w:val="24"/>
          <w:szCs w:val="24"/>
        </w:rPr>
        <w:t xml:space="preserve"> des élèves de 1ère ES </w:t>
      </w:r>
      <w:r w:rsidR="00FC6491" w:rsidRPr="00631BCB">
        <w:rPr>
          <w:rStyle w:val="Emphaseple"/>
          <w:rFonts w:ascii="Times New Roman" w:hAnsi="Times New Roman" w:cs="Times New Roman"/>
          <w:sz w:val="24"/>
          <w:szCs w:val="24"/>
        </w:rPr>
        <w:t>du L</w:t>
      </w:r>
      <w:r w:rsidRPr="00631BCB">
        <w:rPr>
          <w:rStyle w:val="Emphaseple"/>
          <w:rFonts w:ascii="Times New Roman" w:hAnsi="Times New Roman" w:cs="Times New Roman"/>
          <w:sz w:val="24"/>
          <w:szCs w:val="24"/>
        </w:rPr>
        <w:t>ycée Louis Pasteur varient en fonction du genre (variable explicative) ?</w:t>
      </w:r>
    </w:p>
    <w:p w:rsidR="004103AA" w:rsidRPr="00631BCB" w:rsidRDefault="004103AA" w:rsidP="004103AA">
      <w:pPr>
        <w:rPr>
          <w:rStyle w:val="Emphaseple"/>
          <w:rFonts w:ascii="Times New Roman" w:hAnsi="Times New Roman" w:cs="Times New Roman"/>
          <w:sz w:val="24"/>
          <w:szCs w:val="24"/>
        </w:rPr>
      </w:pPr>
      <w:r w:rsidRPr="00631BCB">
        <w:rPr>
          <w:rStyle w:val="Emphaseple"/>
          <w:rFonts w:ascii="Times New Roman" w:hAnsi="Times New Roman" w:cs="Times New Roman"/>
          <w:sz w:val="24"/>
          <w:szCs w:val="24"/>
        </w:rPr>
        <w:t>Hypothèse : Nous faisons l</w:t>
      </w:r>
      <w:r w:rsidR="00C240B4" w:rsidRPr="00631BCB">
        <w:rPr>
          <w:rStyle w:val="Emphaseple"/>
          <w:rFonts w:ascii="Times New Roman" w:hAnsi="Times New Roman" w:cs="Times New Roman"/>
          <w:sz w:val="24"/>
          <w:szCs w:val="24"/>
        </w:rPr>
        <w:t xml:space="preserve">’hypothèse que les filles pratiquent davantage la </w:t>
      </w:r>
      <w:r w:rsidRPr="00631BCB">
        <w:rPr>
          <w:rStyle w:val="Emphaseple"/>
          <w:rFonts w:ascii="Times New Roman" w:hAnsi="Times New Roman" w:cs="Times New Roman"/>
          <w:sz w:val="24"/>
          <w:szCs w:val="24"/>
        </w:rPr>
        <w:t>musique que les garçons dans leurs activités extra scolaires</w:t>
      </w:r>
    </w:p>
    <w:p w:rsidR="004103AA" w:rsidRPr="00631BCB" w:rsidRDefault="004103AA" w:rsidP="004103AA">
      <w:pPr>
        <w:rPr>
          <w:rStyle w:val="Emphaseple"/>
          <w:rFonts w:ascii="Times New Roman" w:hAnsi="Times New Roman" w:cs="Times New Roman"/>
          <w:sz w:val="24"/>
          <w:szCs w:val="24"/>
        </w:rPr>
      </w:pPr>
      <w:r w:rsidRPr="00631BCB">
        <w:rPr>
          <w:rStyle w:val="Emphaseple"/>
          <w:rFonts w:ascii="Times New Roman" w:hAnsi="Times New Roman" w:cs="Times New Roman"/>
          <w:sz w:val="24"/>
          <w:szCs w:val="24"/>
        </w:rPr>
        <w:t xml:space="preserve">Sujets interrogés : 3 classes </w:t>
      </w:r>
      <w:r w:rsidR="00FC6491" w:rsidRPr="00631BCB">
        <w:rPr>
          <w:rStyle w:val="Emphaseple"/>
          <w:rFonts w:ascii="Times New Roman" w:hAnsi="Times New Roman" w:cs="Times New Roman"/>
          <w:sz w:val="24"/>
          <w:szCs w:val="24"/>
        </w:rPr>
        <w:t>de 1</w:t>
      </w:r>
      <w:r w:rsidR="00FC6491" w:rsidRPr="00631BCB">
        <w:rPr>
          <w:rStyle w:val="Emphaseple"/>
          <w:rFonts w:ascii="Times New Roman" w:hAnsi="Times New Roman" w:cs="Times New Roman"/>
          <w:sz w:val="24"/>
          <w:szCs w:val="24"/>
          <w:vertAlign w:val="superscript"/>
        </w:rPr>
        <w:t>ère</w:t>
      </w:r>
      <w:r w:rsidR="00FC6491" w:rsidRPr="00631BCB">
        <w:rPr>
          <w:rStyle w:val="Emphasepl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6491" w:rsidRPr="00631BCB">
        <w:rPr>
          <w:rStyle w:val="Emphaseple"/>
          <w:rFonts w:ascii="Times New Roman" w:hAnsi="Times New Roman" w:cs="Times New Roman"/>
          <w:sz w:val="24"/>
          <w:szCs w:val="24"/>
        </w:rPr>
        <w:t>ES</w:t>
      </w:r>
      <w:proofErr w:type="gramEnd"/>
      <w:r w:rsidR="00FC6491" w:rsidRPr="00631BCB">
        <w:rPr>
          <w:rStyle w:val="Emphaseple"/>
          <w:rFonts w:ascii="Times New Roman" w:hAnsi="Times New Roman" w:cs="Times New Roman"/>
          <w:sz w:val="24"/>
          <w:szCs w:val="24"/>
        </w:rPr>
        <w:t>, soit environ une centaine d’élèves</w:t>
      </w:r>
    </w:p>
    <w:p w:rsidR="00FC6491" w:rsidRPr="00631BCB" w:rsidRDefault="00FC6491" w:rsidP="004103AA">
      <w:pPr>
        <w:rPr>
          <w:rStyle w:val="Emphaseple"/>
          <w:rFonts w:ascii="Times New Roman" w:hAnsi="Times New Roman" w:cs="Times New Roman"/>
          <w:sz w:val="24"/>
          <w:szCs w:val="24"/>
        </w:rPr>
      </w:pPr>
      <w:r w:rsidRPr="00631BCB">
        <w:rPr>
          <w:rStyle w:val="Emphaseple"/>
          <w:rFonts w:ascii="Times New Roman" w:hAnsi="Times New Roman" w:cs="Times New Roman"/>
          <w:sz w:val="24"/>
          <w:szCs w:val="24"/>
        </w:rPr>
        <w:t>Constitution de l’échantillon : 40 garçons et 65 filles</w:t>
      </w:r>
    </w:p>
    <w:p w:rsidR="00FC6491" w:rsidRPr="00DC73F5" w:rsidRDefault="00FC6491" w:rsidP="00FF446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73F5">
        <w:rPr>
          <w:rFonts w:ascii="Times New Roman" w:hAnsi="Times New Roman" w:cs="Times New Roman"/>
          <w:color w:val="FF0000"/>
          <w:sz w:val="24"/>
          <w:szCs w:val="24"/>
        </w:rPr>
        <w:t>Si les résultats peuvent être détaillés aisément et rapidement par des logiciels comme Ethnos ou Sphinx, on peut aussi consacrer une séance e</w:t>
      </w:r>
      <w:r w:rsidR="004539EC" w:rsidRPr="00DC73F5">
        <w:rPr>
          <w:rFonts w:ascii="Times New Roman" w:hAnsi="Times New Roman" w:cs="Times New Roman"/>
          <w:color w:val="FF0000"/>
          <w:sz w:val="24"/>
          <w:szCs w:val="24"/>
        </w:rPr>
        <w:t>n collaboration avec le profess</w:t>
      </w:r>
      <w:r w:rsidRPr="00DC73F5">
        <w:rPr>
          <w:rFonts w:ascii="Times New Roman" w:hAnsi="Times New Roman" w:cs="Times New Roman"/>
          <w:color w:val="FF0000"/>
          <w:sz w:val="24"/>
          <w:szCs w:val="24"/>
        </w:rPr>
        <w:t>eu</w:t>
      </w:r>
      <w:r w:rsidR="00FF446D" w:rsidRPr="00DC73F5">
        <w:rPr>
          <w:rFonts w:ascii="Times New Roman" w:hAnsi="Times New Roman" w:cs="Times New Roman"/>
          <w:color w:val="FF0000"/>
          <w:sz w:val="24"/>
          <w:szCs w:val="24"/>
        </w:rPr>
        <w:t>r de mathématiques pour constituer et interpréter des</w:t>
      </w:r>
      <w:r w:rsidRPr="00DC73F5">
        <w:rPr>
          <w:rFonts w:ascii="Times New Roman" w:hAnsi="Times New Roman" w:cs="Times New Roman"/>
          <w:color w:val="FF0000"/>
          <w:sz w:val="24"/>
          <w:szCs w:val="24"/>
        </w:rPr>
        <w:t xml:space="preserve"> tableaux à doubles entrées relatant les </w:t>
      </w:r>
      <w:bookmarkStart w:id="0" w:name="_GoBack"/>
      <w:r w:rsidRPr="00DC73F5">
        <w:rPr>
          <w:rFonts w:ascii="Times New Roman" w:hAnsi="Times New Roman" w:cs="Times New Roman"/>
          <w:color w:val="FF0000"/>
          <w:sz w:val="24"/>
          <w:szCs w:val="24"/>
        </w:rPr>
        <w:lastRenderedPageBreak/>
        <w:t>résultats.</w:t>
      </w:r>
      <w:r w:rsidR="00FF446D" w:rsidRPr="00DC73F5">
        <w:rPr>
          <w:rFonts w:ascii="Times New Roman" w:hAnsi="Times New Roman" w:cs="Times New Roman"/>
          <w:color w:val="FF0000"/>
          <w:sz w:val="24"/>
          <w:szCs w:val="24"/>
        </w:rPr>
        <w:t xml:space="preserve"> Les calculs simples ne sau</w:t>
      </w:r>
      <w:r w:rsidR="00C240B4" w:rsidRPr="00DC73F5">
        <w:rPr>
          <w:rFonts w:ascii="Times New Roman" w:hAnsi="Times New Roman" w:cs="Times New Roman"/>
          <w:color w:val="FF0000"/>
          <w:sz w:val="24"/>
          <w:szCs w:val="24"/>
        </w:rPr>
        <w:t xml:space="preserve">raient constitués une </w:t>
      </w:r>
      <w:r w:rsidR="00FF446D" w:rsidRPr="00DC73F5">
        <w:rPr>
          <w:rFonts w:ascii="Times New Roman" w:hAnsi="Times New Roman" w:cs="Times New Roman"/>
          <w:color w:val="FF0000"/>
          <w:sz w:val="24"/>
          <w:szCs w:val="24"/>
        </w:rPr>
        <w:t>fin en soi, il s’agira de lire l</w:t>
      </w:r>
      <w:r w:rsidR="00C240B4" w:rsidRPr="00DC73F5">
        <w:rPr>
          <w:rFonts w:ascii="Times New Roman" w:hAnsi="Times New Roman" w:cs="Times New Roman"/>
          <w:color w:val="FF0000"/>
          <w:sz w:val="24"/>
          <w:szCs w:val="24"/>
        </w:rPr>
        <w:t>es résultats et de faire un retour sur les hypothèses posées en phase 1.</w:t>
      </w:r>
    </w:p>
    <w:p w:rsidR="00616EE7" w:rsidRPr="00DC73F5" w:rsidRDefault="00616EE7" w:rsidP="00FF446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73F5">
        <w:rPr>
          <w:rFonts w:ascii="Times New Roman" w:hAnsi="Times New Roman" w:cs="Times New Roman"/>
          <w:color w:val="FF0000"/>
          <w:sz w:val="24"/>
          <w:szCs w:val="24"/>
        </w:rPr>
        <w:t>Au niveau des mathématiques, cette séance sera l’occasion d’aborder la notion d’univers et les probabilités conditionnelles.</w:t>
      </w:r>
    </w:p>
    <w:bookmarkEnd w:id="0"/>
    <w:p w:rsidR="00C240B4" w:rsidRPr="00631BCB" w:rsidRDefault="00C240B4" w:rsidP="00FF446D">
      <w:pPr>
        <w:jc w:val="both"/>
        <w:rPr>
          <w:rFonts w:ascii="Times New Roman" w:hAnsi="Times New Roman" w:cs="Times New Roman"/>
          <w:sz w:val="24"/>
          <w:szCs w:val="24"/>
        </w:rPr>
      </w:pPr>
      <w:r w:rsidRPr="00631BCB">
        <w:rPr>
          <w:rFonts w:ascii="Times New Roman" w:hAnsi="Times New Roman" w:cs="Times New Roman"/>
          <w:sz w:val="24"/>
          <w:szCs w:val="24"/>
        </w:rPr>
        <w:t>Cela peut donner lieu aux constructions suivantes :</w:t>
      </w:r>
    </w:p>
    <w:p w:rsidR="00C240B4" w:rsidRPr="00631BCB" w:rsidRDefault="00C240B4" w:rsidP="00FC6491">
      <w:pPr>
        <w:rPr>
          <w:rStyle w:val="Emphaseple"/>
          <w:rFonts w:ascii="Times New Roman" w:hAnsi="Times New Roman" w:cs="Times New Roman"/>
          <w:sz w:val="24"/>
          <w:szCs w:val="24"/>
        </w:rPr>
      </w:pPr>
      <w:r w:rsidRPr="00631BCB">
        <w:rPr>
          <w:rStyle w:val="Emphaseple"/>
          <w:rFonts w:ascii="Times New Roman" w:hAnsi="Times New Roman" w:cs="Times New Roman"/>
          <w:sz w:val="24"/>
          <w:szCs w:val="24"/>
        </w:rPr>
        <w:t>Tri à plat :</w:t>
      </w:r>
    </w:p>
    <w:p w:rsidR="00C240B4" w:rsidRPr="00631BCB" w:rsidRDefault="00C240B4" w:rsidP="00C240B4">
      <w:pPr>
        <w:spacing w:after="0"/>
        <w:rPr>
          <w:rStyle w:val="Emphaseple"/>
          <w:rFonts w:ascii="Times New Roman" w:hAnsi="Times New Roman" w:cs="Times New Roman"/>
          <w:sz w:val="24"/>
          <w:szCs w:val="24"/>
        </w:rPr>
      </w:pPr>
      <w:r w:rsidRPr="00631BCB">
        <w:rPr>
          <w:rStyle w:val="Emphaseple"/>
          <w:rFonts w:ascii="Times New Roman" w:hAnsi="Times New Roman" w:cs="Times New Roman"/>
          <w:sz w:val="24"/>
          <w:szCs w:val="24"/>
        </w:rPr>
        <w:t>Les élèves pratiquent-ils une activité extra-scolaire ? (musique, loisirs, sport…)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240B4" w:rsidRPr="00631BCB" w:rsidTr="00C240B4">
        <w:tc>
          <w:tcPr>
            <w:tcW w:w="4606" w:type="dxa"/>
          </w:tcPr>
          <w:p w:rsidR="00C240B4" w:rsidRPr="00631BCB" w:rsidRDefault="00C240B4" w:rsidP="00C240B4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oui</w:t>
            </w:r>
          </w:p>
        </w:tc>
        <w:tc>
          <w:tcPr>
            <w:tcW w:w="4606" w:type="dxa"/>
          </w:tcPr>
          <w:p w:rsidR="00C240B4" w:rsidRPr="00631BCB" w:rsidRDefault="00C240B4" w:rsidP="00C240B4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non</w:t>
            </w:r>
          </w:p>
        </w:tc>
      </w:tr>
      <w:tr w:rsidR="00C240B4" w:rsidRPr="00631BCB" w:rsidTr="00C240B4">
        <w:tc>
          <w:tcPr>
            <w:tcW w:w="4606" w:type="dxa"/>
          </w:tcPr>
          <w:p w:rsidR="00C240B4" w:rsidRPr="00631BCB" w:rsidRDefault="00C240B4" w:rsidP="00FC6491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06" w:type="dxa"/>
          </w:tcPr>
          <w:p w:rsidR="00C240B4" w:rsidRPr="00631BCB" w:rsidRDefault="00C240B4" w:rsidP="00FC6491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FC6491" w:rsidRPr="00631BCB" w:rsidRDefault="00FC6491" w:rsidP="00FC6491">
      <w:pPr>
        <w:rPr>
          <w:rStyle w:val="Emphaseple"/>
          <w:rFonts w:ascii="Times New Roman" w:hAnsi="Times New Roman" w:cs="Times New Roman"/>
          <w:sz w:val="24"/>
          <w:szCs w:val="24"/>
        </w:rPr>
      </w:pPr>
    </w:p>
    <w:p w:rsidR="00C240B4" w:rsidRPr="00631BCB" w:rsidRDefault="00C240B4" w:rsidP="00FC6491">
      <w:pPr>
        <w:rPr>
          <w:rStyle w:val="Emphaseple"/>
          <w:rFonts w:ascii="Times New Roman" w:hAnsi="Times New Roman" w:cs="Times New Roman"/>
          <w:sz w:val="24"/>
          <w:szCs w:val="24"/>
        </w:rPr>
      </w:pPr>
      <w:r w:rsidRPr="00631BCB">
        <w:rPr>
          <w:rStyle w:val="Emphaseple"/>
          <w:rFonts w:ascii="Times New Roman" w:hAnsi="Times New Roman" w:cs="Times New Roman"/>
          <w:sz w:val="24"/>
          <w:szCs w:val="24"/>
        </w:rPr>
        <w:t>Transformez ces données en % (rappel du pourcentage de proportion)</w:t>
      </w:r>
    </w:p>
    <w:tbl>
      <w:tblPr>
        <w:tblStyle w:val="Grilledutableau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4606"/>
        <w:gridCol w:w="4606"/>
      </w:tblGrid>
      <w:tr w:rsidR="00C240B4" w:rsidRPr="00631BCB" w:rsidTr="00631BCB">
        <w:tc>
          <w:tcPr>
            <w:tcW w:w="4606" w:type="dxa"/>
            <w:shd w:val="pct5" w:color="auto" w:fill="auto"/>
          </w:tcPr>
          <w:p w:rsidR="00C240B4" w:rsidRPr="00631BCB" w:rsidRDefault="00C240B4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oui</w:t>
            </w:r>
          </w:p>
        </w:tc>
        <w:tc>
          <w:tcPr>
            <w:tcW w:w="4606" w:type="dxa"/>
            <w:shd w:val="pct5" w:color="auto" w:fill="auto"/>
          </w:tcPr>
          <w:p w:rsidR="00C240B4" w:rsidRPr="00631BCB" w:rsidRDefault="00C240B4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non</w:t>
            </w:r>
          </w:p>
        </w:tc>
      </w:tr>
      <w:tr w:rsidR="00C240B4" w:rsidRPr="00631BCB" w:rsidTr="00631BCB">
        <w:tc>
          <w:tcPr>
            <w:tcW w:w="4606" w:type="dxa"/>
            <w:shd w:val="pct5" w:color="auto" w:fill="auto"/>
          </w:tcPr>
          <w:p w:rsidR="00C240B4" w:rsidRPr="00631BCB" w:rsidRDefault="00C240B4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pct5" w:color="auto" w:fill="auto"/>
          </w:tcPr>
          <w:p w:rsidR="00C240B4" w:rsidRPr="00631BCB" w:rsidRDefault="00C240B4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0B4" w:rsidRPr="00631BCB" w:rsidRDefault="00C240B4" w:rsidP="00FC6491">
      <w:pPr>
        <w:rPr>
          <w:rStyle w:val="Emphaseple"/>
          <w:rFonts w:ascii="Times New Roman" w:hAnsi="Times New Roman" w:cs="Times New Roman"/>
          <w:sz w:val="24"/>
          <w:szCs w:val="24"/>
        </w:rPr>
      </w:pPr>
    </w:p>
    <w:p w:rsidR="00C240B4" w:rsidRPr="00631BCB" w:rsidRDefault="00C240B4" w:rsidP="00FC6491">
      <w:pPr>
        <w:rPr>
          <w:rStyle w:val="Emphaseple"/>
          <w:rFonts w:ascii="Times New Roman" w:hAnsi="Times New Roman" w:cs="Times New Roman"/>
          <w:sz w:val="24"/>
          <w:szCs w:val="24"/>
        </w:rPr>
      </w:pPr>
      <w:r w:rsidRPr="00631BCB">
        <w:rPr>
          <w:rStyle w:val="Emphaseple"/>
          <w:rFonts w:ascii="Times New Roman" w:hAnsi="Times New Roman" w:cs="Times New Roman"/>
          <w:sz w:val="24"/>
          <w:szCs w:val="24"/>
        </w:rPr>
        <w:t>Tri croisé :</w:t>
      </w:r>
    </w:p>
    <w:p w:rsidR="00C240B4" w:rsidRPr="00631BCB" w:rsidRDefault="00C240B4" w:rsidP="00FC6491">
      <w:pPr>
        <w:rPr>
          <w:rStyle w:val="Emphaseple"/>
          <w:rFonts w:ascii="Times New Roman" w:hAnsi="Times New Roman" w:cs="Times New Roman"/>
          <w:sz w:val="24"/>
          <w:szCs w:val="24"/>
        </w:rPr>
      </w:pPr>
      <w:r w:rsidRPr="00631BCB">
        <w:rPr>
          <w:rStyle w:val="Emphaseple"/>
          <w:rFonts w:ascii="Times New Roman" w:hAnsi="Times New Roman" w:cs="Times New Roman"/>
          <w:sz w:val="24"/>
          <w:szCs w:val="24"/>
        </w:rPr>
        <w:t>On dispose des informations suivantes suite au dépouillement des questionnaires. 55 élèves pratiquent un sport, 25 font de la musique. 30 garçons et 50 filles pratiquent une activité extra –scolaire.</w:t>
      </w:r>
      <w:r w:rsidR="00631BCB" w:rsidRPr="00631BCB">
        <w:rPr>
          <w:rStyle w:val="Emphaseple"/>
          <w:rFonts w:ascii="Times New Roman" w:hAnsi="Times New Roman" w:cs="Times New Roman"/>
          <w:sz w:val="24"/>
          <w:szCs w:val="24"/>
        </w:rPr>
        <w:t xml:space="preserve"> 35 filles font du sport, contre 20 pour les garçons.</w:t>
      </w:r>
      <w:r w:rsidRPr="00631BCB">
        <w:rPr>
          <w:rStyle w:val="Emphaseple"/>
          <w:rFonts w:ascii="Times New Roman" w:hAnsi="Times New Roman" w:cs="Times New Roman"/>
          <w:sz w:val="24"/>
          <w:szCs w:val="24"/>
        </w:rPr>
        <w:t xml:space="preserve"> Répertoriez ces résultats (données brutes) dans un tableau à double entrées</w:t>
      </w:r>
      <w:r w:rsidR="00631BCB" w:rsidRPr="00631BCB">
        <w:rPr>
          <w:rStyle w:val="Emphaseple"/>
          <w:rFonts w:ascii="Times New Roman" w:hAnsi="Times New Roman" w:cs="Times New Roman"/>
          <w:sz w:val="24"/>
          <w:szCs w:val="24"/>
        </w:rPr>
        <w:t> :</w:t>
      </w:r>
    </w:p>
    <w:p w:rsidR="00631BCB" w:rsidRPr="00631BCB" w:rsidRDefault="00631BCB" w:rsidP="00FC6491">
      <w:pPr>
        <w:rPr>
          <w:rStyle w:val="Emphaseple"/>
          <w:rFonts w:ascii="Times New Roman" w:hAnsi="Times New Roman" w:cs="Times New Roman"/>
          <w:sz w:val="24"/>
          <w:szCs w:val="24"/>
        </w:rPr>
      </w:pPr>
      <w:r w:rsidRPr="00631BCB">
        <w:rPr>
          <w:rStyle w:val="Emphaseple"/>
          <w:rFonts w:ascii="Times New Roman" w:hAnsi="Times New Roman" w:cs="Times New Roman"/>
          <w:sz w:val="24"/>
          <w:szCs w:val="24"/>
        </w:rPr>
        <w:t>Réponse possible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31BCB" w:rsidRPr="00631BCB" w:rsidTr="00631BCB">
        <w:tc>
          <w:tcPr>
            <w:tcW w:w="2303" w:type="dxa"/>
          </w:tcPr>
          <w:p w:rsidR="00631BCB" w:rsidRPr="00631BCB" w:rsidRDefault="00631BCB" w:rsidP="00FC6491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31BCB" w:rsidRPr="00631BCB" w:rsidRDefault="00631BCB" w:rsidP="00FC6491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sport</w:t>
            </w:r>
          </w:p>
        </w:tc>
        <w:tc>
          <w:tcPr>
            <w:tcW w:w="2303" w:type="dxa"/>
          </w:tcPr>
          <w:p w:rsidR="00631BCB" w:rsidRPr="00631BCB" w:rsidRDefault="00631BCB" w:rsidP="00FC6491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musique</w:t>
            </w:r>
          </w:p>
        </w:tc>
        <w:tc>
          <w:tcPr>
            <w:tcW w:w="2303" w:type="dxa"/>
          </w:tcPr>
          <w:p w:rsidR="00631BCB" w:rsidRPr="00631BCB" w:rsidRDefault="00631BCB" w:rsidP="00FC6491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631BCB" w:rsidRPr="00631BCB" w:rsidTr="00631BCB">
        <w:tc>
          <w:tcPr>
            <w:tcW w:w="2303" w:type="dxa"/>
          </w:tcPr>
          <w:p w:rsidR="00631BCB" w:rsidRPr="00631BCB" w:rsidRDefault="00631BCB" w:rsidP="00FC6491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filles</w:t>
            </w:r>
          </w:p>
        </w:tc>
        <w:tc>
          <w:tcPr>
            <w:tcW w:w="2303" w:type="dxa"/>
          </w:tcPr>
          <w:p w:rsidR="00631BCB" w:rsidRPr="00631BCB" w:rsidRDefault="00631BCB" w:rsidP="00FC6491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03" w:type="dxa"/>
          </w:tcPr>
          <w:p w:rsidR="00631BCB" w:rsidRPr="00631BCB" w:rsidRDefault="00631BCB" w:rsidP="00FC6491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3" w:type="dxa"/>
          </w:tcPr>
          <w:p w:rsidR="00631BCB" w:rsidRPr="00631BCB" w:rsidRDefault="00631BCB" w:rsidP="00FC6491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31BCB" w:rsidRPr="00631BCB" w:rsidTr="00631BCB">
        <w:tc>
          <w:tcPr>
            <w:tcW w:w="2303" w:type="dxa"/>
          </w:tcPr>
          <w:p w:rsidR="00631BCB" w:rsidRPr="00631BCB" w:rsidRDefault="00631BCB" w:rsidP="00FC6491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garçons</w:t>
            </w:r>
          </w:p>
        </w:tc>
        <w:tc>
          <w:tcPr>
            <w:tcW w:w="2303" w:type="dxa"/>
          </w:tcPr>
          <w:p w:rsidR="00631BCB" w:rsidRPr="00631BCB" w:rsidRDefault="00631BCB" w:rsidP="00FC6491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3" w:type="dxa"/>
          </w:tcPr>
          <w:p w:rsidR="00631BCB" w:rsidRPr="00631BCB" w:rsidRDefault="00631BCB" w:rsidP="00FC6491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631BCB" w:rsidRPr="00631BCB" w:rsidRDefault="00631BCB" w:rsidP="00FC6491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31BCB" w:rsidRPr="00631BCB" w:rsidTr="00631BCB">
        <w:tc>
          <w:tcPr>
            <w:tcW w:w="2303" w:type="dxa"/>
          </w:tcPr>
          <w:p w:rsidR="00631BCB" w:rsidRPr="00631BCB" w:rsidRDefault="00631BCB" w:rsidP="00FC6491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03" w:type="dxa"/>
          </w:tcPr>
          <w:p w:rsidR="00631BCB" w:rsidRPr="00631BCB" w:rsidRDefault="00631BCB" w:rsidP="00FC6491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03" w:type="dxa"/>
          </w:tcPr>
          <w:p w:rsidR="00631BCB" w:rsidRPr="00631BCB" w:rsidRDefault="00631BCB" w:rsidP="00FC6491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3" w:type="dxa"/>
          </w:tcPr>
          <w:p w:rsidR="00631BCB" w:rsidRPr="00631BCB" w:rsidRDefault="00631BCB" w:rsidP="00FC6491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C240B4" w:rsidRDefault="00C240B4" w:rsidP="00FC6491">
      <w:pPr>
        <w:rPr>
          <w:rStyle w:val="Emphaseple"/>
        </w:rPr>
      </w:pPr>
    </w:p>
    <w:p w:rsidR="00631BCB" w:rsidRDefault="00631BCB" w:rsidP="00FC6491">
      <w:pPr>
        <w:rPr>
          <w:rStyle w:val="Emphaseple"/>
        </w:rPr>
      </w:pPr>
      <w:r>
        <w:rPr>
          <w:rStyle w:val="Emphaseple"/>
        </w:rPr>
        <w:t>Transformez ce tableau en % :</w:t>
      </w:r>
    </w:p>
    <w:tbl>
      <w:tblPr>
        <w:tblStyle w:val="Grilledutableau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31BCB" w:rsidRPr="00631BCB" w:rsidTr="00631BCB">
        <w:tc>
          <w:tcPr>
            <w:tcW w:w="2303" w:type="dxa"/>
            <w:shd w:val="pct5" w:color="auto" w:fill="auto"/>
          </w:tcPr>
          <w:p w:rsidR="00631BCB" w:rsidRPr="00631BCB" w:rsidRDefault="00631BCB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pct5" w:color="auto" w:fill="auto"/>
          </w:tcPr>
          <w:p w:rsidR="00631BCB" w:rsidRPr="00631BCB" w:rsidRDefault="00631BCB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sport</w:t>
            </w:r>
          </w:p>
        </w:tc>
        <w:tc>
          <w:tcPr>
            <w:tcW w:w="2303" w:type="dxa"/>
            <w:shd w:val="pct5" w:color="auto" w:fill="auto"/>
          </w:tcPr>
          <w:p w:rsidR="00631BCB" w:rsidRPr="00631BCB" w:rsidRDefault="00631BCB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musique</w:t>
            </w:r>
          </w:p>
        </w:tc>
        <w:tc>
          <w:tcPr>
            <w:tcW w:w="2303" w:type="dxa"/>
            <w:shd w:val="pct5" w:color="auto" w:fill="auto"/>
          </w:tcPr>
          <w:p w:rsidR="00631BCB" w:rsidRPr="00631BCB" w:rsidRDefault="00631BCB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631BCB" w:rsidRPr="00631BCB" w:rsidTr="00631BCB">
        <w:tc>
          <w:tcPr>
            <w:tcW w:w="2303" w:type="dxa"/>
            <w:shd w:val="pct5" w:color="auto" w:fill="auto"/>
          </w:tcPr>
          <w:p w:rsidR="00631BCB" w:rsidRPr="00631BCB" w:rsidRDefault="00631BCB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filles</w:t>
            </w:r>
          </w:p>
        </w:tc>
        <w:tc>
          <w:tcPr>
            <w:tcW w:w="2303" w:type="dxa"/>
            <w:shd w:val="pct5" w:color="auto" w:fill="auto"/>
          </w:tcPr>
          <w:p w:rsidR="00631BCB" w:rsidRPr="00631BCB" w:rsidRDefault="00631BCB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pct5" w:color="auto" w:fill="auto"/>
          </w:tcPr>
          <w:p w:rsidR="00631BCB" w:rsidRPr="00631BCB" w:rsidRDefault="00631BCB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pct5" w:color="auto" w:fill="auto"/>
          </w:tcPr>
          <w:p w:rsidR="00631BCB" w:rsidRPr="00631BCB" w:rsidRDefault="00631BCB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CB" w:rsidRPr="00631BCB" w:rsidTr="00631BCB">
        <w:tc>
          <w:tcPr>
            <w:tcW w:w="2303" w:type="dxa"/>
            <w:shd w:val="pct5" w:color="auto" w:fill="auto"/>
          </w:tcPr>
          <w:p w:rsidR="00631BCB" w:rsidRPr="00631BCB" w:rsidRDefault="00631BCB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garçons</w:t>
            </w:r>
          </w:p>
        </w:tc>
        <w:tc>
          <w:tcPr>
            <w:tcW w:w="2303" w:type="dxa"/>
            <w:shd w:val="pct5" w:color="auto" w:fill="auto"/>
          </w:tcPr>
          <w:p w:rsidR="00631BCB" w:rsidRPr="00631BCB" w:rsidRDefault="00631BCB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pct5" w:color="auto" w:fill="auto"/>
          </w:tcPr>
          <w:p w:rsidR="00631BCB" w:rsidRPr="00631BCB" w:rsidRDefault="00631BCB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pct5" w:color="auto" w:fill="auto"/>
          </w:tcPr>
          <w:p w:rsidR="00631BCB" w:rsidRPr="00631BCB" w:rsidRDefault="00631BCB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CB" w:rsidRPr="00631BCB" w:rsidTr="00631BCB">
        <w:tc>
          <w:tcPr>
            <w:tcW w:w="2303" w:type="dxa"/>
            <w:shd w:val="pct5" w:color="auto" w:fill="auto"/>
          </w:tcPr>
          <w:p w:rsidR="00631BCB" w:rsidRPr="00631BCB" w:rsidRDefault="00631BCB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  <w:r w:rsidRPr="00631BCB"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03" w:type="dxa"/>
            <w:shd w:val="pct5" w:color="auto" w:fill="auto"/>
          </w:tcPr>
          <w:p w:rsidR="00631BCB" w:rsidRPr="00631BCB" w:rsidRDefault="00631BCB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pct5" w:color="auto" w:fill="auto"/>
          </w:tcPr>
          <w:p w:rsidR="00631BCB" w:rsidRPr="00631BCB" w:rsidRDefault="00631BCB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pct5" w:color="auto" w:fill="auto"/>
          </w:tcPr>
          <w:p w:rsidR="00631BCB" w:rsidRPr="00631BCB" w:rsidRDefault="00631BCB" w:rsidP="0094047F">
            <w:pPr>
              <w:rPr>
                <w:rStyle w:val="Emphasepl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BCB" w:rsidRDefault="00631BCB" w:rsidP="00FC6491">
      <w:pPr>
        <w:rPr>
          <w:rStyle w:val="Emphaseple"/>
        </w:rPr>
      </w:pPr>
    </w:p>
    <w:p w:rsidR="00631BCB" w:rsidRPr="00E706F1" w:rsidRDefault="00631BCB" w:rsidP="00FC6491">
      <w:pPr>
        <w:rPr>
          <w:rStyle w:val="Emphaseple"/>
          <w:u w:val="single"/>
        </w:rPr>
      </w:pPr>
      <w:r w:rsidRPr="00E706F1">
        <w:rPr>
          <w:rStyle w:val="Emphaseple"/>
          <w:u w:val="single"/>
        </w:rPr>
        <w:t>-Lecture de données :</w:t>
      </w:r>
    </w:p>
    <w:p w:rsidR="00631BCB" w:rsidRDefault="00631BCB" w:rsidP="00FC6491">
      <w:pPr>
        <w:rPr>
          <w:rStyle w:val="Emphaseple"/>
        </w:rPr>
      </w:pPr>
      <w:r>
        <w:rPr>
          <w:rStyle w:val="Emphaseple"/>
        </w:rPr>
        <w:t>Combien de filles en % pratiquent la musique ?</w:t>
      </w:r>
    </w:p>
    <w:p w:rsidR="00631BCB" w:rsidRDefault="00631BCB" w:rsidP="00FC6491">
      <w:pPr>
        <w:rPr>
          <w:rStyle w:val="Emphaseple"/>
        </w:rPr>
      </w:pPr>
      <w:r>
        <w:rPr>
          <w:rStyle w:val="Emphaseple"/>
        </w:rPr>
        <w:t>Combien de filles en % font du sport en dehors du lycée ?</w:t>
      </w:r>
    </w:p>
    <w:p w:rsidR="00FF446D" w:rsidRDefault="00FF446D" w:rsidP="00FC6491">
      <w:pPr>
        <w:rPr>
          <w:rStyle w:val="Emphaseple"/>
        </w:rPr>
      </w:pPr>
    </w:p>
    <w:p w:rsidR="00FF446D" w:rsidRDefault="00FF446D" w:rsidP="00FC6491">
      <w:pPr>
        <w:rPr>
          <w:rStyle w:val="Emphaseple"/>
        </w:rPr>
      </w:pPr>
    </w:p>
    <w:p w:rsidR="0040258F" w:rsidRPr="00E706F1" w:rsidRDefault="0040258F" w:rsidP="00FC6491">
      <w:pPr>
        <w:rPr>
          <w:rStyle w:val="Emphaseple"/>
          <w:u w:val="single"/>
        </w:rPr>
      </w:pPr>
      <w:r w:rsidRPr="00E706F1">
        <w:rPr>
          <w:rStyle w:val="Emphaseple"/>
          <w:u w:val="single"/>
        </w:rPr>
        <w:t>-Interpré</w:t>
      </w:r>
      <w:r w:rsidR="00FF446D" w:rsidRPr="00E706F1">
        <w:rPr>
          <w:rStyle w:val="Emphaseple"/>
          <w:u w:val="single"/>
        </w:rPr>
        <w:t>t</w:t>
      </w:r>
      <w:r w:rsidRPr="00E706F1">
        <w:rPr>
          <w:rStyle w:val="Emphaseple"/>
          <w:u w:val="single"/>
        </w:rPr>
        <w:t>ation de nos résultats</w:t>
      </w:r>
    </w:p>
    <w:p w:rsidR="00631BCB" w:rsidRDefault="00631BCB" w:rsidP="00FC6491">
      <w:pPr>
        <w:rPr>
          <w:rStyle w:val="Emphaseple"/>
        </w:rPr>
      </w:pPr>
      <w:r>
        <w:rPr>
          <w:rStyle w:val="Emphaseple"/>
        </w:rPr>
        <w:t>Par rapport à notre hypothèse de départ, quelles données du tableau sont à sélectionner ?</w:t>
      </w:r>
    </w:p>
    <w:p w:rsidR="00631BCB" w:rsidRDefault="00631BCB" w:rsidP="00FC6491">
      <w:pPr>
        <w:rPr>
          <w:rStyle w:val="Emphaseple"/>
        </w:rPr>
      </w:pPr>
      <w:r>
        <w:rPr>
          <w:rStyle w:val="Emphaseple"/>
        </w:rPr>
        <w:t>Peut-on infirmer ou confirmer notre hypothèse ?</w:t>
      </w:r>
    </w:p>
    <w:p w:rsidR="00631BCB" w:rsidRPr="00631BCB" w:rsidRDefault="00631BCB" w:rsidP="00FC6491">
      <w:pPr>
        <w:rPr>
          <w:rStyle w:val="Emphaseple"/>
        </w:rPr>
      </w:pPr>
      <w:r>
        <w:rPr>
          <w:rStyle w:val="Emphaseple"/>
        </w:rPr>
        <w:t>Quelles sont les limites et biais de notre enquête</w:t>
      </w:r>
      <w:r w:rsidR="00FF446D">
        <w:rPr>
          <w:rStyle w:val="Emphaseple"/>
        </w:rPr>
        <w:t> ?</w:t>
      </w:r>
    </w:p>
    <w:sectPr w:rsidR="00631BCB" w:rsidRPr="00631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56"/>
    <w:rsid w:val="00122056"/>
    <w:rsid w:val="0040258F"/>
    <w:rsid w:val="004103AA"/>
    <w:rsid w:val="004539EC"/>
    <w:rsid w:val="00560BE2"/>
    <w:rsid w:val="00582A34"/>
    <w:rsid w:val="00616EE7"/>
    <w:rsid w:val="00631BCB"/>
    <w:rsid w:val="00C240B4"/>
    <w:rsid w:val="00CA6486"/>
    <w:rsid w:val="00DC73F5"/>
    <w:rsid w:val="00E706F1"/>
    <w:rsid w:val="00FC6491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20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2056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491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C2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20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2056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491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C2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D69D-5BE9-4ACA-81B8-733B079B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margot</cp:lastModifiedBy>
  <cp:revision>12</cp:revision>
  <dcterms:created xsi:type="dcterms:W3CDTF">2017-01-02T14:44:00Z</dcterms:created>
  <dcterms:modified xsi:type="dcterms:W3CDTF">2017-01-19T18:55:00Z</dcterms:modified>
</cp:coreProperties>
</file>