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28" w:rsidRPr="002A4828" w:rsidRDefault="002A4828" w:rsidP="002A482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2A4828">
        <w:rPr>
          <w:sz w:val="44"/>
        </w:rPr>
        <w:t>Comment rendre compte de la mobilité sociale?</w:t>
      </w:r>
    </w:p>
    <w:p w:rsidR="002A4828" w:rsidRDefault="002A4828" w:rsidP="002A4828">
      <w:pPr>
        <w:pStyle w:val="Titre2"/>
      </w:pPr>
      <w:r>
        <w:t>1. Quel est l'intérêt de mesurer la mobilité sociale? (Plusieurs réponses possibles)</w:t>
      </w:r>
    </w:p>
    <w:p w:rsidR="002A4828" w:rsidRDefault="002A4828" w:rsidP="002A4828">
      <w:r>
        <w:t>a) La mobilité sociale nous permet de voir si notre société met en place une certaine égalité des chances.</w:t>
      </w:r>
    </w:p>
    <w:p w:rsidR="002A4828" w:rsidRDefault="002A4828" w:rsidP="002A4828">
      <w:r>
        <w:t>b) La mobilité sociale montre clairement si notre société est égalitaire.</w:t>
      </w:r>
    </w:p>
    <w:p w:rsidR="002A4828" w:rsidRDefault="002A4828" w:rsidP="002A4828">
      <w:r>
        <w:t>c) La mobilité sociale nous permet de voir si notre société est relativement fluide.</w:t>
      </w:r>
    </w:p>
    <w:p w:rsidR="002A4828" w:rsidRDefault="002A4828" w:rsidP="002A4828">
      <w:r>
        <w:t>d) La mobilité sociale nous permet nous interroger sur l'actualité de la notion de classe sociale.</w:t>
      </w:r>
    </w:p>
    <w:p w:rsidR="002A4828" w:rsidRDefault="002A4828" w:rsidP="002A4828">
      <w:pPr>
        <w:pStyle w:val="Titre2"/>
      </w:pPr>
      <w:r>
        <w:t>2. De quel type de mobilité s'agit-il? (Plusieurs réponses possibles)</w:t>
      </w:r>
    </w:p>
    <w:p w:rsidR="002A4828" w:rsidRDefault="002A4828" w:rsidP="002A4828">
      <w:r>
        <w:t>Christophe D, fils d’employé, vient d’acheter une charge d’huissier de justice.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t>f) Pas de mobilité dans ce cas</w:t>
      </w:r>
    </w:p>
    <w:p w:rsidR="002A4828" w:rsidRDefault="002A4828" w:rsidP="002A4828">
      <w:pPr>
        <w:pStyle w:val="Titre2"/>
      </w:pPr>
      <w:r>
        <w:t>3. De quel type de mobilité s'agit-il? (Plusieurs réponses possibles)</w:t>
      </w:r>
    </w:p>
    <w:p w:rsidR="002A4828" w:rsidRDefault="002A4828" w:rsidP="002A4828">
      <w:r>
        <w:t>Serge, fils d’ouvrier est cadre chez Renault.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t>f) Pas de mobilité dans ce cas</w:t>
      </w:r>
    </w:p>
    <w:p w:rsidR="002A4828" w:rsidRDefault="002A4828" w:rsidP="002A4828">
      <w:pPr>
        <w:pStyle w:val="Titre2"/>
      </w:pPr>
      <w:r>
        <w:t>4. De quel type de mobilité s'agit-il? (Plusieurs réponses possibles)</w:t>
      </w:r>
    </w:p>
    <w:p w:rsidR="002A4828" w:rsidRDefault="002A4828" w:rsidP="002A4828">
      <w:r>
        <w:t>Julien, fils de médecin, vient de réussir un concours pour être employé de mairie.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lastRenderedPageBreak/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t>f) Pas de mobilité dans ce cas</w:t>
      </w:r>
    </w:p>
    <w:p w:rsidR="002A4828" w:rsidRDefault="002A4828" w:rsidP="002A4828">
      <w:pPr>
        <w:pStyle w:val="Titre2"/>
      </w:pPr>
      <w:r>
        <w:t>5. De quel type de mobilité s'agit-il? (Plusieurs réponses possibles)</w:t>
      </w:r>
    </w:p>
    <w:p w:rsidR="002A4828" w:rsidRDefault="002A4828" w:rsidP="002A4828">
      <w:r>
        <w:t>Philippe, fils d’ingénieur, est vétérinaire à son compte.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t>f) Pas de mobilité dans ce cas</w:t>
      </w:r>
    </w:p>
    <w:p w:rsidR="002A4828" w:rsidRDefault="002A4828" w:rsidP="002A4828">
      <w:pPr>
        <w:pStyle w:val="Titre2"/>
      </w:pPr>
      <w:r>
        <w:t>6. De quel type de mobilité s'agit-il? (Plusieurs réponses possibles)</w:t>
      </w:r>
    </w:p>
    <w:p w:rsidR="002A4828" w:rsidRDefault="002A4828" w:rsidP="002A4828">
      <w:r>
        <w:t>François, directeur d’un grand théâtre, retraité, a débuté dans la vie comme accessoiriste.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t>f) Pas de mobilité dans ce cas</w:t>
      </w:r>
    </w:p>
    <w:p w:rsidR="002A4828" w:rsidRDefault="002A4828" w:rsidP="002A4828">
      <w:pPr>
        <w:pStyle w:val="Titre2"/>
      </w:pPr>
      <w:r>
        <w:t>7. De quel type de mobilité s'agit-il? (Plusieurs réponses possibles)</w:t>
      </w:r>
    </w:p>
    <w:p w:rsidR="002A4828" w:rsidRDefault="002A4828" w:rsidP="002A4828">
      <w:r>
        <w:t xml:space="preserve">Philippe, ouvrier est aujourd'hui employé de mairie. 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lastRenderedPageBreak/>
        <w:t>f) Pas de mobilité dans ce cas</w:t>
      </w:r>
    </w:p>
    <w:p w:rsidR="002A4828" w:rsidRDefault="002A4828" w:rsidP="002A4828">
      <w:pPr>
        <w:pStyle w:val="Titre2"/>
      </w:pPr>
      <w:r>
        <w:t>8. De quel type de mobilité s'agit-il? (Plusieurs réponses possibles)</w:t>
      </w:r>
    </w:p>
    <w:p w:rsidR="002A4828" w:rsidRDefault="002A4828" w:rsidP="002A4828">
      <w:r>
        <w:t>Alexandre, fils d’agriculteur exploitant une petite propriété, exploite aujourd’hui une grande exploitation.</w:t>
      </w:r>
    </w:p>
    <w:p w:rsidR="002A4828" w:rsidRDefault="002A4828" w:rsidP="002A4828">
      <w:r>
        <w:t>a) Mobilité intergénérationnelle</w:t>
      </w:r>
    </w:p>
    <w:p w:rsidR="002A4828" w:rsidRDefault="002A4828" w:rsidP="002A4828">
      <w:r>
        <w:t xml:space="preserve">b) Mobilité </w:t>
      </w:r>
      <w:proofErr w:type="spellStart"/>
      <w:r>
        <w:t>intragénérationnelle</w:t>
      </w:r>
      <w:proofErr w:type="spellEnd"/>
    </w:p>
    <w:p w:rsidR="002A4828" w:rsidRDefault="002A4828" w:rsidP="002A4828">
      <w:r>
        <w:t>c) Mobilité verticale ascendante</w:t>
      </w:r>
    </w:p>
    <w:p w:rsidR="002A4828" w:rsidRDefault="002A4828" w:rsidP="002A4828">
      <w:r>
        <w:t>d) Mobilité verticale descendante</w:t>
      </w:r>
    </w:p>
    <w:p w:rsidR="002A4828" w:rsidRDefault="002A4828" w:rsidP="002A4828">
      <w:r>
        <w:t>e) Mobilité horizontale</w:t>
      </w:r>
    </w:p>
    <w:p w:rsidR="002A4828" w:rsidRDefault="002A4828" w:rsidP="002A4828">
      <w:r>
        <w:t>f) Pas de mobilité dans ce cas</w:t>
      </w:r>
    </w:p>
    <w:p w:rsidR="002A4828" w:rsidRDefault="002A4828" w:rsidP="002A4828">
      <w:pPr>
        <w:pStyle w:val="Titre2"/>
      </w:pPr>
      <w:r>
        <w:t xml:space="preserve">9. Pour étudier la capacité d'une société à être véritablement méritocratique, il faut plutôt s'intéresser à : </w:t>
      </w:r>
    </w:p>
    <w:p w:rsidR="002A4828" w:rsidRDefault="002A4828" w:rsidP="002A4828">
      <w:r>
        <w:t>a) La mobilité observée</w:t>
      </w:r>
    </w:p>
    <w:p w:rsidR="002A4828" w:rsidRDefault="002A4828" w:rsidP="002A4828">
      <w:r>
        <w:t>b) La mobilité nette ou relative</w:t>
      </w:r>
    </w:p>
    <w:p w:rsidR="002A4828" w:rsidRDefault="002A4828" w:rsidP="002A4828">
      <w:pPr>
        <w:pStyle w:val="Titre2"/>
      </w:pPr>
      <w:r>
        <w:t>10. Le fait que le monde agricole ait besoin aujourd'hui de moins de main d'</w:t>
      </w:r>
      <w:proofErr w:type="spellStart"/>
      <w:r>
        <w:t>oeuvre</w:t>
      </w:r>
      <w:proofErr w:type="spellEnd"/>
      <w:r>
        <w:t xml:space="preserve"> a entraîné une forme de mobilité structurelle. </w:t>
      </w:r>
    </w:p>
    <w:p w:rsidR="002A4828" w:rsidRDefault="002A4828" w:rsidP="002A4828">
      <w:r>
        <w:t>a) Vrai</w:t>
      </w:r>
    </w:p>
    <w:p w:rsidR="002A4828" w:rsidRDefault="002A4828" w:rsidP="002A4828">
      <w:r>
        <w:t>b) Faux</w:t>
      </w:r>
    </w:p>
    <w:p w:rsidR="002A4828" w:rsidRDefault="002A4828" w:rsidP="002A4828">
      <w:pPr>
        <w:pStyle w:val="Titre2"/>
      </w:pPr>
      <w:r>
        <w:t>11. Dans quel cas s'agit-il de mobilité structurelle? Cochez les bonnes réponses.</w:t>
      </w:r>
    </w:p>
    <w:p w:rsidR="002A4828" w:rsidRDefault="002A4828" w:rsidP="002A4828">
      <w:r>
        <w:t>a) Elise, fille d'ouvriers, est devenue secrétaire.</w:t>
      </w:r>
    </w:p>
    <w:p w:rsidR="002A4828" w:rsidRDefault="002A4828" w:rsidP="002A4828">
      <w:r>
        <w:t>b) Paul, fils d'agriculteur, est aujourd'hui professeur des écoles.</w:t>
      </w:r>
    </w:p>
    <w:p w:rsidR="002A4828" w:rsidRDefault="002A4828" w:rsidP="002A4828">
      <w:r>
        <w:t>c) Alain, ouvrier, est aujourd'hui technicien et est responsable d'une partie de la ligne de montage.</w:t>
      </w:r>
    </w:p>
    <w:p w:rsidR="002A4828" w:rsidRDefault="002A4828" w:rsidP="002A4828">
      <w:r>
        <w:t>d) Ninon, fille d'employés occupe aujourd'hui une profession intermédiaire.</w:t>
      </w:r>
    </w:p>
    <w:p w:rsidR="002A4828" w:rsidRDefault="002A4828" w:rsidP="002A4828">
      <w:pPr>
        <w:pStyle w:val="Titre2"/>
      </w:pPr>
      <w:r>
        <w:t xml:space="preserve">12. On mesure la fluidité sociale en </w:t>
      </w:r>
      <w:proofErr w:type="gramStart"/>
      <w:r>
        <w:t>s'intéressant  :</w:t>
      </w:r>
      <w:proofErr w:type="gramEnd"/>
      <w:r>
        <w:t xml:space="preserve"> </w:t>
      </w:r>
    </w:p>
    <w:p w:rsidR="002A4828" w:rsidRDefault="002A4828" w:rsidP="002A4828">
      <w:r>
        <w:t>a) en comparant les chances de devenir cadre plutôt qu'ouvrier pour un fils de cadre et un fils d'ouvrier.</w:t>
      </w:r>
    </w:p>
    <w:p w:rsidR="002A4828" w:rsidRDefault="002A4828" w:rsidP="002A4828">
      <w:r>
        <w:t>b) en s'intéressant au nombre de personnes immobiles.</w:t>
      </w:r>
    </w:p>
    <w:p w:rsidR="002A4828" w:rsidRDefault="002A4828" w:rsidP="002A4828">
      <w:pPr>
        <w:pStyle w:val="Titre2"/>
      </w:pPr>
      <w:r>
        <w:t xml:space="preserve">13. Une société particulièrement fluide est une société : </w:t>
      </w:r>
    </w:p>
    <w:p w:rsidR="002A4828" w:rsidRDefault="002A4828" w:rsidP="002A4828">
      <w:r>
        <w:t>a) Forcément plus égalitaire.</w:t>
      </w:r>
    </w:p>
    <w:p w:rsidR="002A4828" w:rsidRDefault="002A4828" w:rsidP="002A4828">
      <w:r>
        <w:t>b) Relativement plus égalitaire.</w:t>
      </w:r>
    </w:p>
    <w:p w:rsidR="002A4828" w:rsidRDefault="002A4828" w:rsidP="002A4828">
      <w:pPr>
        <w:pStyle w:val="Titre2"/>
      </w:pPr>
      <w:r>
        <w:lastRenderedPageBreak/>
        <w:t>14. Pour construire une table de mobilité, qui a-t-on interrogé?</w:t>
      </w:r>
    </w:p>
    <w:p w:rsidR="002A4828" w:rsidRDefault="002A4828" w:rsidP="002A4828">
      <w:r>
        <w:t>a) Les pères</w:t>
      </w:r>
    </w:p>
    <w:p w:rsidR="002A4828" w:rsidRDefault="002A4828" w:rsidP="002A4828">
      <w:r>
        <w:t>b) Les fils</w:t>
      </w:r>
    </w:p>
    <w:p w:rsidR="002A4828" w:rsidRDefault="002A4828" w:rsidP="002A4828">
      <w:pPr>
        <w:pStyle w:val="Titre2"/>
      </w:pPr>
      <w:r>
        <w:t xml:space="preserve">15. Pour construire une table de mobilité, quelles questions a-t-on posées? </w:t>
      </w:r>
    </w:p>
    <w:p w:rsidR="002A4828" w:rsidRDefault="002A4828" w:rsidP="002A4828">
      <w:r>
        <w:t>a) Quelle profession exercez-vous?</w:t>
      </w:r>
    </w:p>
    <w:p w:rsidR="002A4828" w:rsidRDefault="002A4828" w:rsidP="002A4828">
      <w:r>
        <w:t>b) Quelle est ou était la profession de votre père?</w:t>
      </w:r>
    </w:p>
    <w:p w:rsidR="002A4828" w:rsidRDefault="002A4828" w:rsidP="002A4828">
      <w:r>
        <w:t>c) Quelle est la profession de votre fils?</w:t>
      </w:r>
    </w:p>
    <w:p w:rsidR="002A4828" w:rsidRDefault="002A4828" w:rsidP="002A4828">
      <w:pPr>
        <w:pStyle w:val="Titre2"/>
      </w:pPr>
      <w:r>
        <w:t>19. Dans une table de mobilité, quelle partie du tableau est particulièrement intéressante pour mesurer l'immobilité ?</w:t>
      </w:r>
    </w:p>
    <w:p w:rsidR="002A4828" w:rsidRDefault="002A4828" w:rsidP="002A4828">
      <w:r>
        <w:t>a) La dernière ligne</w:t>
      </w:r>
    </w:p>
    <w:p w:rsidR="002A4828" w:rsidRDefault="002A4828" w:rsidP="002A4828">
      <w:r>
        <w:t>b) La dernière colonne</w:t>
      </w:r>
    </w:p>
    <w:p w:rsidR="002A4828" w:rsidRDefault="002A4828" w:rsidP="002A4828">
      <w:r>
        <w:t>c) La diagonale</w:t>
      </w:r>
    </w:p>
    <w:p w:rsidR="002A4828" w:rsidRDefault="002A4828" w:rsidP="002A4828">
      <w:pPr>
        <w:pStyle w:val="Titre2"/>
      </w:pPr>
      <w:r>
        <w:t>20. Les cadres et les ouvriers sont des groupes marqués par une forte reproduction sociale.</w:t>
      </w:r>
    </w:p>
    <w:p w:rsidR="002A4828" w:rsidRDefault="002A4828" w:rsidP="002A4828">
      <w:r>
        <w:t>a) Vrai</w:t>
      </w:r>
    </w:p>
    <w:p w:rsidR="002A4828" w:rsidRDefault="002A4828" w:rsidP="002A4828">
      <w:r>
        <w:t>b) Faux</w:t>
      </w:r>
    </w:p>
    <w:p w:rsidR="002A4828" w:rsidRDefault="002A4828" w:rsidP="002A4828">
      <w:pPr>
        <w:pStyle w:val="Titre2"/>
      </w:pPr>
      <w:r>
        <w:t>21. Les agriculteurs et les ouvriers sont des groupes marqués par un fort autorecrutement.</w:t>
      </w:r>
    </w:p>
    <w:p w:rsidR="002A4828" w:rsidRDefault="002A4828" w:rsidP="002A4828">
      <w:r>
        <w:t>a) Vrai</w:t>
      </w:r>
    </w:p>
    <w:p w:rsidR="002A4828" w:rsidRDefault="002A4828" w:rsidP="002A4828">
      <w:r>
        <w:t>b) Faux</w:t>
      </w:r>
    </w:p>
    <w:p w:rsidR="002A4828" w:rsidRDefault="002A4828" w:rsidP="002A4828">
      <w:pPr>
        <w:pStyle w:val="Titre2"/>
      </w:pPr>
      <w:r>
        <w:t>22. Le paradoxe d'Anderson nous montre que : (plusieurs réponses sont possibles)</w:t>
      </w:r>
    </w:p>
    <w:p w:rsidR="002A4828" w:rsidRDefault="002A4828" w:rsidP="002A4828">
      <w:r>
        <w:t>a) Le marché du travail ne nous fournit pas suffisamment de postes diplômés.</w:t>
      </w:r>
    </w:p>
    <w:p w:rsidR="002A4828" w:rsidRDefault="002A4828" w:rsidP="002A4828">
      <w:r>
        <w:t>b) Un plus haut niveau d'études ne nous garantit pas une position sociale plus élevée que nos parents.</w:t>
      </w:r>
    </w:p>
    <w:p w:rsidR="002A4828" w:rsidRDefault="002A4828" w:rsidP="002A4828">
      <w:r>
        <w:t>c) Un plus haut niveau d'études nous garantit une position sociale plus élevée que nos parents.</w:t>
      </w:r>
    </w:p>
    <w:p w:rsidR="002A4828" w:rsidRDefault="002A4828" w:rsidP="002A4828">
      <w:r>
        <w:t xml:space="preserve">d) Que les diplômes sont aujourd'hui </w:t>
      </w:r>
      <w:bookmarkStart w:id="0" w:name="_GoBack"/>
      <w:r>
        <w:t>dévalori</w:t>
      </w:r>
      <w:r w:rsidR="00D059CF">
        <w:t>sé</w:t>
      </w:r>
      <w:r>
        <w:t>s</w:t>
      </w:r>
      <w:bookmarkEnd w:id="0"/>
      <w:r>
        <w:t>.</w:t>
      </w:r>
    </w:p>
    <w:p w:rsidR="002A4828" w:rsidRDefault="002A4828" w:rsidP="002A4828">
      <w:r>
        <w:t>e) Que l'école échoue dans sa mission d'insérer professionnellement ses élèves.</w:t>
      </w:r>
    </w:p>
    <w:p w:rsidR="002A4828" w:rsidRDefault="002A4828" w:rsidP="002A4828">
      <w:pPr>
        <w:pStyle w:val="Titre2"/>
      </w:pPr>
      <w:r>
        <w:t xml:space="preserve">23. Une personne est victime de déclassement lorsque : </w:t>
      </w:r>
    </w:p>
    <w:p w:rsidR="002A4828" w:rsidRDefault="002A4828" w:rsidP="002A4828">
      <w:r>
        <w:t>a) Elle est licenciée.</w:t>
      </w:r>
    </w:p>
    <w:p w:rsidR="002A4828" w:rsidRDefault="002A4828" w:rsidP="002A4828">
      <w:r>
        <w:t>b) Elle occupe une place inférieure à son niveau de diplôme.</w:t>
      </w:r>
    </w:p>
    <w:p w:rsidR="002A4828" w:rsidRDefault="002A4828" w:rsidP="002A4828">
      <w:r>
        <w:lastRenderedPageBreak/>
        <w:t>c) Elle occupe une place inférieure à celle de ses parents tout en ayant un niveau d'études supérieur.</w:t>
      </w:r>
    </w:p>
    <w:p w:rsidR="002A4828" w:rsidRDefault="002A4828" w:rsidP="002A4828">
      <w:r>
        <w:t>d) Elle occupe une place inférieure en fin de carrière (par rapport à celle qu'elle occupait en début de carrière.)</w:t>
      </w:r>
    </w:p>
    <w:p w:rsidR="002A4828" w:rsidRDefault="002A4828" w:rsidP="002A4828">
      <w:pPr>
        <w:pStyle w:val="Titre2"/>
      </w:pPr>
      <w:r>
        <w:t xml:space="preserve">24. La dévalorisation des diplômes montre : </w:t>
      </w:r>
    </w:p>
    <w:p w:rsidR="002A4828" w:rsidRDefault="002A4828" w:rsidP="002A4828">
      <w:r>
        <w:t>a) Que les diplômes aujourd'hui sont de moins bonne qualité.</w:t>
      </w:r>
    </w:p>
    <w:p w:rsidR="002A4828" w:rsidRDefault="002A4828" w:rsidP="002A4828">
      <w:r>
        <w:t>b) Que le nombre de diplômes délivrés augmente plus rapidement que le nombre de postes qualifiés disponibles.</w:t>
      </w:r>
    </w:p>
    <w:p w:rsidR="002A4828" w:rsidRDefault="002A4828" w:rsidP="002A4828">
      <w:r>
        <w:t>c) Que les diplômes sont beaucoup plus faciles à obtenir aujourd'hui.</w:t>
      </w:r>
    </w:p>
    <w:p w:rsidR="002A4828" w:rsidRDefault="002A4828" w:rsidP="002A4828">
      <w:r>
        <w:t>d) Qu'il y a une surenchère des diplômes pour un même poste.</w:t>
      </w:r>
    </w:p>
    <w:p w:rsidR="002A4828" w:rsidRDefault="002A4828" w:rsidP="002A4828">
      <w:r>
        <w:t>e) Qu'il y a une concurrence de plus en plus vive entre diplômés.</w:t>
      </w:r>
    </w:p>
    <w:p w:rsidR="002A4828" w:rsidRDefault="002A4828" w:rsidP="002A4828">
      <w:pPr>
        <w:pStyle w:val="Titre2"/>
      </w:pPr>
      <w:r>
        <w:t>25. Le capital culturel désigne : (plusieurs réponses possibles)</w:t>
      </w:r>
    </w:p>
    <w:p w:rsidR="002A4828" w:rsidRDefault="002A4828" w:rsidP="002A4828">
      <w:r>
        <w:t>a) L'ensemble des connaissances, compétences, habitudes culturelles caractéristiques de notre famille.</w:t>
      </w:r>
    </w:p>
    <w:p w:rsidR="002A4828" w:rsidRDefault="002A4828" w:rsidP="002A4828">
      <w:r>
        <w:t>b) L'ensemble des biens matériels détenus par notre famille.</w:t>
      </w:r>
    </w:p>
    <w:p w:rsidR="002A4828" w:rsidRDefault="002A4828" w:rsidP="002A4828">
      <w:r>
        <w:t>c) L'ensemble des relations sociales entretenues par notre famille qui peuvent faciliter notre insertion professionnelle.</w:t>
      </w:r>
    </w:p>
    <w:p w:rsidR="002A4828" w:rsidRDefault="002A4828" w:rsidP="002A4828">
      <w:r>
        <w:t>d) L'ensemble des biens culturels détenus par notre famille.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----------Key----------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(c) (d)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 xml:space="preserve">2. </w:t>
      </w:r>
      <w:proofErr w:type="gramStart"/>
      <w:r w:rsidRPr="002A4828">
        <w:rPr>
          <w:lang w:val="en-US"/>
        </w:rPr>
        <w:t>(a) (c)</w:t>
      </w:r>
      <w:proofErr w:type="gramEnd"/>
      <w:r w:rsidRPr="002A4828">
        <w:rPr>
          <w:lang w:val="en-US"/>
        </w:rPr>
        <w:t xml:space="preserve">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 xml:space="preserve">3. </w:t>
      </w:r>
      <w:proofErr w:type="gramStart"/>
      <w:r w:rsidRPr="002A4828">
        <w:rPr>
          <w:lang w:val="en-US"/>
        </w:rPr>
        <w:t>(a) (c)</w:t>
      </w:r>
      <w:proofErr w:type="gramEnd"/>
      <w:r w:rsidRPr="002A4828">
        <w:rPr>
          <w:lang w:val="en-US"/>
        </w:rPr>
        <w:t xml:space="preserve">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4.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(d)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5.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(e)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6.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(c)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7.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(e)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 xml:space="preserve">8. </w:t>
      </w:r>
      <w:proofErr w:type="gramStart"/>
      <w:r w:rsidRPr="002A4828">
        <w:rPr>
          <w:lang w:val="en-US"/>
        </w:rPr>
        <w:t>(a) (c)</w:t>
      </w:r>
      <w:proofErr w:type="gramEnd"/>
      <w:r w:rsidRPr="002A4828">
        <w:rPr>
          <w:lang w:val="en-US"/>
        </w:rPr>
        <w:t xml:space="preserve">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9.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10.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11.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(b) (c) (d)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12.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lastRenderedPageBreak/>
        <w:t>13.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14.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15.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(b)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16.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 xml:space="preserve">17. </w:t>
      </w:r>
      <w:proofErr w:type="gramStart"/>
      <w:r w:rsidRPr="002A4828">
        <w:rPr>
          <w:lang w:val="en-US"/>
        </w:rPr>
        <w:t>(c)</w:t>
      </w:r>
      <w:proofErr w:type="gramEnd"/>
      <w:r w:rsidRPr="002A4828">
        <w:rPr>
          <w:lang w:val="en-US"/>
        </w:rPr>
        <w:t xml:space="preserve">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 xml:space="preserve">18. </w:t>
      </w:r>
      <w:proofErr w:type="gramStart"/>
      <w:r w:rsidRPr="002A4828">
        <w:rPr>
          <w:lang w:val="en-US"/>
        </w:rPr>
        <w:t>(c)</w:t>
      </w:r>
      <w:proofErr w:type="gramEnd"/>
      <w:r w:rsidRPr="002A4828">
        <w:rPr>
          <w:lang w:val="en-US"/>
        </w:rPr>
        <w:t xml:space="preserve">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 xml:space="preserve">19. </w:t>
      </w:r>
      <w:proofErr w:type="gramStart"/>
      <w:r w:rsidRPr="002A4828">
        <w:rPr>
          <w:lang w:val="en-US"/>
        </w:rPr>
        <w:t>(c)</w:t>
      </w:r>
      <w:proofErr w:type="gramEnd"/>
      <w:r w:rsidRPr="002A4828">
        <w:rPr>
          <w:lang w:val="en-US"/>
        </w:rPr>
        <w:t xml:space="preserve">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20.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21.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22. (</w:t>
      </w:r>
      <w:proofErr w:type="gramStart"/>
      <w:r w:rsidRPr="002A4828">
        <w:rPr>
          <w:lang w:val="en-US"/>
        </w:rPr>
        <w:t>a</w:t>
      </w:r>
      <w:proofErr w:type="gramEnd"/>
      <w:r w:rsidRPr="002A4828">
        <w:rPr>
          <w:lang w:val="en-US"/>
        </w:rPr>
        <w:t xml:space="preserve">) (b) (d) </w:t>
      </w:r>
    </w:p>
    <w:p w:rsidR="002A4828" w:rsidRPr="002A4828" w:rsidRDefault="002A4828" w:rsidP="002A4828">
      <w:pPr>
        <w:rPr>
          <w:lang w:val="en-US"/>
        </w:rPr>
      </w:pPr>
      <w:r w:rsidRPr="002A4828">
        <w:rPr>
          <w:lang w:val="en-US"/>
        </w:rPr>
        <w:t>23. (</w:t>
      </w:r>
      <w:proofErr w:type="gramStart"/>
      <w:r w:rsidRPr="002A4828">
        <w:rPr>
          <w:lang w:val="en-US"/>
        </w:rPr>
        <w:t>b</w:t>
      </w:r>
      <w:proofErr w:type="gramEnd"/>
      <w:r w:rsidRPr="002A4828">
        <w:rPr>
          <w:lang w:val="en-US"/>
        </w:rPr>
        <w:t xml:space="preserve">) (c) (d) </w:t>
      </w:r>
    </w:p>
    <w:p w:rsidR="002A4828" w:rsidRDefault="002A4828" w:rsidP="002A4828">
      <w:r>
        <w:t xml:space="preserve">24. (b) (d) (e) </w:t>
      </w:r>
    </w:p>
    <w:p w:rsidR="002A4828" w:rsidRDefault="002A4828" w:rsidP="002A4828">
      <w:r>
        <w:t>25. (a) (d)</w:t>
      </w:r>
    </w:p>
    <w:sectPr w:rsidR="002A4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A0" w:rsidRDefault="002B52A0" w:rsidP="00D059CF">
      <w:pPr>
        <w:spacing w:after="0" w:line="240" w:lineRule="auto"/>
      </w:pPr>
      <w:r>
        <w:separator/>
      </w:r>
    </w:p>
  </w:endnote>
  <w:endnote w:type="continuationSeparator" w:id="0">
    <w:p w:rsidR="002B52A0" w:rsidRDefault="002B52A0" w:rsidP="00D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CF" w:rsidRDefault="00D059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CF" w:rsidRDefault="00D059C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CF" w:rsidRDefault="00D059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A0" w:rsidRDefault="002B52A0" w:rsidP="00D059CF">
      <w:pPr>
        <w:spacing w:after="0" w:line="240" w:lineRule="auto"/>
      </w:pPr>
      <w:r>
        <w:separator/>
      </w:r>
    </w:p>
  </w:footnote>
  <w:footnote w:type="continuationSeparator" w:id="0">
    <w:p w:rsidR="002B52A0" w:rsidRDefault="002B52A0" w:rsidP="00D0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CF" w:rsidRDefault="00D059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CF" w:rsidRDefault="00D059C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CF" w:rsidRDefault="00D059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28"/>
    <w:rsid w:val="002A4828"/>
    <w:rsid w:val="002B52A0"/>
    <w:rsid w:val="00D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4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4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9CF"/>
  </w:style>
  <w:style w:type="paragraph" w:styleId="Pieddepage">
    <w:name w:val="footer"/>
    <w:basedOn w:val="Normal"/>
    <w:link w:val="PieddepageCar"/>
    <w:uiPriority w:val="99"/>
    <w:unhideWhenUsed/>
    <w:rsid w:val="00D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4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4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9CF"/>
  </w:style>
  <w:style w:type="paragraph" w:styleId="Pieddepage">
    <w:name w:val="footer"/>
    <w:basedOn w:val="Normal"/>
    <w:link w:val="PieddepageCar"/>
    <w:uiPriority w:val="99"/>
    <w:unhideWhenUsed/>
    <w:rsid w:val="00D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1006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2015-12-29T20:54:00Z</dcterms:created>
  <dcterms:modified xsi:type="dcterms:W3CDTF">2015-12-29T20:58:00Z</dcterms:modified>
</cp:coreProperties>
</file>