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89029" w14:textId="77777777" w:rsidR="00DA1BA4" w:rsidRPr="00DA1BA4" w:rsidRDefault="00DA1BA4" w:rsidP="00DA1BA4">
      <w:pPr>
        <w:rPr>
          <w:rFonts w:ascii="Segoe UI" w:hAnsi="Segoe UI" w:cs="Segoe UI"/>
        </w:rPr>
      </w:pPr>
      <w:r w:rsidRPr="00DA1BA4">
        <w:rPr>
          <w:rFonts w:ascii="Segoe UI" w:hAnsi="Segoe UI" w:cs="Segoe UI"/>
        </w:rPr>
        <w:t>EC3- Montrez que la lutte contre le changement climatique peut se heurter à des dysfonctionnements de l’action publique </w:t>
      </w:r>
    </w:p>
    <w:p w14:paraId="5839D03B" w14:textId="77777777" w:rsidR="00BE5A5F" w:rsidRDefault="00BE5A5F" w:rsidP="004342DD">
      <w:pPr>
        <w:shd w:val="clear" w:color="auto" w:fill="FFFFFF"/>
        <w:spacing w:after="0" w:line="240" w:lineRule="auto"/>
        <w:jc w:val="both"/>
        <w:textAlignment w:val="baseline"/>
        <w:rPr>
          <w:rFonts w:ascii="Segoe UI" w:eastAsia="Times New Roman" w:hAnsi="Segoe UI" w:cs="Segoe UI"/>
          <w:b/>
          <w:bCs/>
          <w:color w:val="383838"/>
          <w:lang w:eastAsia="fr-FR"/>
        </w:rPr>
      </w:pPr>
    </w:p>
    <w:p w14:paraId="4E52A8D1" w14:textId="7276F249" w:rsidR="009C023C" w:rsidRPr="00DA1BA4" w:rsidRDefault="009C023C" w:rsidP="004342DD">
      <w:pPr>
        <w:shd w:val="clear" w:color="auto" w:fill="FFFFFF"/>
        <w:spacing w:after="0" w:line="240" w:lineRule="auto"/>
        <w:jc w:val="both"/>
        <w:textAlignment w:val="baseline"/>
        <w:rPr>
          <w:rFonts w:ascii="Segoe UI" w:eastAsia="Times New Roman" w:hAnsi="Segoe UI" w:cs="Segoe UI"/>
          <w:b/>
          <w:bCs/>
          <w:color w:val="383838"/>
          <w:lang w:eastAsia="fr-FR"/>
        </w:rPr>
      </w:pPr>
      <w:r w:rsidRPr="00DA1BA4">
        <w:rPr>
          <w:rFonts w:ascii="Segoe UI" w:eastAsia="Times New Roman" w:hAnsi="Segoe UI" w:cs="Segoe UI"/>
          <w:b/>
          <w:bCs/>
          <w:color w:val="383838"/>
          <w:lang w:eastAsia="fr-FR"/>
        </w:rPr>
        <w:t xml:space="preserve">Document 1- </w:t>
      </w:r>
    </w:p>
    <w:p w14:paraId="775B2499" w14:textId="7E97F964" w:rsidR="009C023C" w:rsidRPr="00DA1BA4" w:rsidRDefault="009C023C" w:rsidP="004342DD">
      <w:pPr>
        <w:shd w:val="clear" w:color="auto" w:fill="FFFFFF"/>
        <w:spacing w:after="0" w:line="240" w:lineRule="auto"/>
        <w:jc w:val="both"/>
        <w:textAlignment w:val="baseline"/>
        <w:rPr>
          <w:rFonts w:ascii="Segoe UI" w:eastAsia="Times New Roman" w:hAnsi="Segoe UI" w:cs="Segoe UI"/>
          <w:color w:val="383838"/>
          <w:lang w:eastAsia="fr-FR"/>
        </w:rPr>
      </w:pPr>
      <w:r w:rsidRPr="00DA1BA4">
        <w:rPr>
          <w:rFonts w:ascii="Segoe UI" w:eastAsia="Times New Roman" w:hAnsi="Segoe UI" w:cs="Segoe UI"/>
          <w:color w:val="383838"/>
          <w:lang w:eastAsia="fr-FR"/>
        </w:rPr>
        <w:t xml:space="preserve">En matière environnementale, les responsables politiques et les organisations internationales ont pris en compte progressivement des réflexions qui étaient mises en avant, au départ, par les ONG : pollution, déforestation, réduction de la couche d'ozone, changement climatique etc. [...] Toutefois, la gouvernance mondiale de l'environnement ne parvient pas à juguler les deux crises écologiques majeures que sont la destruction de la biodiversité et le changement climatique [...] En effet, sur les questions environnementales, il n'existe pas d'organisation mondiale constituée. Le Programme des Nations unies pour l'environnement (PNUE) a bien été créé en 1972 [...] mais ses ressources restent très limitées. De fait, la régulation mondiale des problèmes environnementaux repose aujourd'hui essentiellement sur un enchevêtrement d'environ 200 accords multilatéraux. Or les problèmes environnementaux peuvent être analysés et traités comme le résultat de défaillances de marché : ils résultent de l'existence d'externalités négatives (émission de gaz à effet de serre), d'une gestion défaillante de biens communs [...] comme la qualité de l'air. La correction de ces défaillances implique une action collective à l'échelle des problèmes posés, c'est-à-dire mondiale. </w:t>
      </w:r>
    </w:p>
    <w:p w14:paraId="24C260FD" w14:textId="27475C41" w:rsidR="009C023C" w:rsidRPr="004342DD" w:rsidRDefault="009C023C" w:rsidP="009C023C">
      <w:pPr>
        <w:shd w:val="clear" w:color="auto" w:fill="FFFFFF"/>
        <w:spacing w:after="270" w:line="240" w:lineRule="auto"/>
        <w:jc w:val="both"/>
        <w:textAlignment w:val="baseline"/>
        <w:rPr>
          <w:rFonts w:ascii="Segoe UI" w:eastAsia="Times New Roman" w:hAnsi="Segoe UI" w:cs="Segoe UI"/>
          <w:color w:val="383838"/>
          <w:sz w:val="20"/>
          <w:szCs w:val="20"/>
          <w:lang w:eastAsia="fr-FR"/>
        </w:rPr>
      </w:pPr>
      <w:r w:rsidRPr="004342DD">
        <w:rPr>
          <w:rFonts w:ascii="Segoe UI" w:eastAsia="Times New Roman" w:hAnsi="Segoe UI" w:cs="Segoe UI"/>
          <w:color w:val="383838"/>
          <w:sz w:val="20"/>
          <w:szCs w:val="20"/>
          <w:lang w:eastAsia="fr-FR"/>
        </w:rPr>
        <w:t xml:space="preserve">Alain </w:t>
      </w:r>
      <w:proofErr w:type="spellStart"/>
      <w:r w:rsidRPr="004342DD">
        <w:rPr>
          <w:rFonts w:ascii="Segoe UI" w:eastAsia="Times New Roman" w:hAnsi="Segoe UI" w:cs="Segoe UI"/>
          <w:color w:val="383838"/>
          <w:sz w:val="20"/>
          <w:szCs w:val="20"/>
          <w:lang w:eastAsia="fr-FR"/>
        </w:rPr>
        <w:t>Beitone</w:t>
      </w:r>
      <w:proofErr w:type="spellEnd"/>
      <w:r w:rsidRPr="004342DD">
        <w:rPr>
          <w:rFonts w:ascii="Segoe UI" w:eastAsia="Times New Roman" w:hAnsi="Segoe UI" w:cs="Segoe UI"/>
          <w:color w:val="383838"/>
          <w:sz w:val="20"/>
          <w:szCs w:val="20"/>
          <w:lang w:eastAsia="fr-FR"/>
        </w:rPr>
        <w:t xml:space="preserve"> (</w:t>
      </w:r>
      <w:proofErr w:type="spellStart"/>
      <w:r w:rsidRPr="004342DD">
        <w:rPr>
          <w:rFonts w:ascii="Segoe UI" w:eastAsia="Times New Roman" w:hAnsi="Segoe UI" w:cs="Segoe UI"/>
          <w:color w:val="383838"/>
          <w:sz w:val="20"/>
          <w:szCs w:val="20"/>
          <w:lang w:eastAsia="fr-FR"/>
        </w:rPr>
        <w:t>dir</w:t>
      </w:r>
      <w:proofErr w:type="spellEnd"/>
      <w:r w:rsidRPr="004342DD">
        <w:rPr>
          <w:rFonts w:ascii="Segoe UI" w:eastAsia="Times New Roman" w:hAnsi="Segoe UI" w:cs="Segoe UI"/>
          <w:color w:val="383838"/>
          <w:sz w:val="20"/>
          <w:szCs w:val="20"/>
          <w:lang w:eastAsia="fr-FR"/>
        </w:rPr>
        <w:t xml:space="preserve">.), Économie, Sociologie et Histoire du monde contemporain, ECE 1 et 2, © Armand Colin, 2018 (3's éd.), Malakoff. </w:t>
      </w:r>
    </w:p>
    <w:p w14:paraId="7D8F0D88" w14:textId="77777777" w:rsidR="009C023C" w:rsidRPr="00DA1BA4" w:rsidRDefault="009C023C" w:rsidP="002F4EED">
      <w:pPr>
        <w:shd w:val="clear" w:color="auto" w:fill="FFFFFF"/>
        <w:spacing w:after="270" w:line="240" w:lineRule="auto"/>
        <w:jc w:val="both"/>
        <w:textAlignment w:val="baseline"/>
        <w:rPr>
          <w:rFonts w:ascii="Segoe UI" w:eastAsia="Times New Roman" w:hAnsi="Segoe UI" w:cs="Segoe UI"/>
          <w:color w:val="383838"/>
          <w:lang w:eastAsia="fr-FR"/>
        </w:rPr>
      </w:pPr>
    </w:p>
    <w:p w14:paraId="2D4147DD" w14:textId="77777777" w:rsidR="009C023C" w:rsidRPr="00DA1BA4" w:rsidRDefault="009C023C" w:rsidP="004342DD">
      <w:pPr>
        <w:shd w:val="clear" w:color="auto" w:fill="FFFFFF"/>
        <w:spacing w:after="0" w:line="240" w:lineRule="auto"/>
        <w:jc w:val="both"/>
        <w:textAlignment w:val="baseline"/>
        <w:rPr>
          <w:rFonts w:ascii="Segoe UI" w:eastAsia="Times New Roman" w:hAnsi="Segoe UI" w:cs="Segoe UI"/>
          <w:b/>
          <w:bCs/>
          <w:color w:val="383838"/>
          <w:lang w:eastAsia="fr-FR"/>
        </w:rPr>
      </w:pPr>
      <w:r w:rsidRPr="00DA1BA4">
        <w:rPr>
          <w:rFonts w:ascii="Segoe UI" w:eastAsia="Times New Roman" w:hAnsi="Segoe UI" w:cs="Segoe UI"/>
          <w:b/>
          <w:bCs/>
          <w:color w:val="383838"/>
          <w:lang w:eastAsia="fr-FR"/>
        </w:rPr>
        <w:t xml:space="preserve">Document 2- </w:t>
      </w:r>
    </w:p>
    <w:p w14:paraId="2783D294" w14:textId="77777777" w:rsidR="009C023C" w:rsidRPr="00DA1BA4" w:rsidRDefault="002F4EED" w:rsidP="00DA1BA4">
      <w:pPr>
        <w:shd w:val="clear" w:color="auto" w:fill="FFFFFF"/>
        <w:spacing w:after="0" w:line="276" w:lineRule="auto"/>
        <w:jc w:val="both"/>
        <w:textAlignment w:val="baseline"/>
        <w:rPr>
          <w:rFonts w:ascii="Segoe UI" w:hAnsi="Segoe UI" w:cs="Segoe UI"/>
        </w:rPr>
      </w:pPr>
      <w:r w:rsidRPr="00DA1BA4">
        <w:rPr>
          <w:rFonts w:ascii="Segoe UI" w:eastAsia="Times New Roman" w:hAnsi="Segoe UI" w:cs="Segoe UI"/>
          <w:color w:val="383838"/>
          <w:lang w:eastAsia="fr-FR"/>
        </w:rPr>
        <w:t>Avec le </w:t>
      </w:r>
      <w:hyperlink r:id="rId5" w:history="1">
        <w:r w:rsidRPr="00DA1BA4">
          <w:rPr>
            <w:rFonts w:ascii="Segoe UI" w:eastAsia="Times New Roman" w:hAnsi="Segoe UI" w:cs="Segoe UI"/>
            <w:color w:val="555768"/>
            <w:u w:val="single"/>
            <w:lang w:eastAsia="fr-FR"/>
          </w:rPr>
          <w:t>plan de relance</w:t>
        </w:r>
      </w:hyperlink>
      <w:r w:rsidRPr="00DA1BA4">
        <w:rPr>
          <w:rFonts w:ascii="Segoe UI" w:eastAsia="Times New Roman" w:hAnsi="Segoe UI" w:cs="Segoe UI"/>
          <w:color w:val="383838"/>
          <w:lang w:eastAsia="fr-FR"/>
        </w:rPr>
        <w:t xml:space="preserve"> de 100 milliards d’euros présenté le 3 septembre dernier par le premier ministre Jean Castex, les politiques publiques en faveur des entreprises, notamment industrielles, retrouvent des moyens. Or ces politiques poursuivent plusieurs objectifs qui soulèvent de délicats problèmes d’arbitrage. Qui faut-il aider ? </w:t>
      </w:r>
      <w:r w:rsidRPr="00DA1BA4">
        <w:rPr>
          <w:rFonts w:ascii="Segoe UI" w:hAnsi="Segoe UI" w:cs="Segoe UI"/>
        </w:rPr>
        <w:t>[…]</w:t>
      </w:r>
    </w:p>
    <w:p w14:paraId="755CFB98" w14:textId="3926FB4F" w:rsidR="002F4EED" w:rsidRPr="00DA1BA4" w:rsidRDefault="002F4EED" w:rsidP="00DA1BA4">
      <w:pPr>
        <w:shd w:val="clear" w:color="auto" w:fill="FFFFFF"/>
        <w:spacing w:after="0" w:line="276" w:lineRule="auto"/>
        <w:jc w:val="both"/>
        <w:textAlignment w:val="baseline"/>
        <w:rPr>
          <w:rFonts w:ascii="Segoe UI" w:eastAsia="Times New Roman" w:hAnsi="Segoe UI" w:cs="Segoe UI"/>
          <w:color w:val="383838"/>
          <w:lang w:eastAsia="fr-FR"/>
        </w:rPr>
      </w:pPr>
      <w:r w:rsidRPr="00DA1BA4">
        <w:rPr>
          <w:rFonts w:ascii="Segoe UI" w:eastAsia="Times New Roman" w:hAnsi="Segoe UI" w:cs="Segoe UI"/>
          <w:color w:val="383838"/>
          <w:lang w:eastAsia="fr-FR"/>
        </w:rPr>
        <w:t xml:space="preserve">Il est difficile pour un seul instrument de politique publique de poursuivre plusieurs objectifs. On a ainsi beaucoup critiqué naguère les actions en faveur de l’énergie solaire. Celles-ci ont réussi – au-delà de leur objectif initial – à favoriser l’installation en France d’une capacité de production d’électricité solaire, contribuant à renforcer la part d’énergie </w:t>
      </w:r>
      <w:proofErr w:type="spellStart"/>
      <w:r w:rsidRPr="00DA1BA4">
        <w:rPr>
          <w:rFonts w:ascii="Segoe UI" w:eastAsia="Times New Roman" w:hAnsi="Segoe UI" w:cs="Segoe UI"/>
          <w:color w:val="383838"/>
          <w:lang w:eastAsia="fr-FR"/>
        </w:rPr>
        <w:t>décarbonée</w:t>
      </w:r>
      <w:proofErr w:type="spellEnd"/>
      <w:r w:rsidRPr="00DA1BA4">
        <w:rPr>
          <w:rFonts w:ascii="Segoe UI" w:eastAsia="Times New Roman" w:hAnsi="Segoe UI" w:cs="Segoe UI"/>
          <w:color w:val="383838"/>
          <w:lang w:eastAsia="fr-FR"/>
        </w:rPr>
        <w:t xml:space="preserve"> non nucléaire dans notre bouquet énergétique.</w:t>
      </w:r>
    </w:p>
    <w:p w14:paraId="0B2CDD66" w14:textId="77777777" w:rsidR="002F4EED" w:rsidRPr="00DA1BA4" w:rsidRDefault="002F4EED" w:rsidP="009C023C">
      <w:pPr>
        <w:spacing w:line="276" w:lineRule="auto"/>
        <w:jc w:val="both"/>
        <w:rPr>
          <w:rFonts w:ascii="Segoe UI" w:eastAsia="Times New Roman" w:hAnsi="Segoe UI" w:cs="Segoe UI"/>
          <w:color w:val="383838"/>
          <w:lang w:eastAsia="fr-FR"/>
        </w:rPr>
      </w:pPr>
      <w:r w:rsidRPr="00DA1BA4">
        <w:rPr>
          <w:rFonts w:ascii="Segoe UI" w:eastAsia="Times New Roman" w:hAnsi="Segoe UI" w:cs="Segoe UI"/>
          <w:color w:val="383838"/>
          <w:lang w:eastAsia="fr-FR"/>
        </w:rPr>
        <w:t>En revanche, la plupart des panneaux solaires installés furent chinois, et beaucoup d’entreprises européennes disparurent […]</w:t>
      </w:r>
    </w:p>
    <w:p w14:paraId="53364A2D" w14:textId="77777777" w:rsidR="002F4EED" w:rsidRPr="00DA1BA4" w:rsidRDefault="002F4EED" w:rsidP="009C023C">
      <w:pPr>
        <w:shd w:val="clear" w:color="auto" w:fill="FFFFFF"/>
        <w:spacing w:after="270" w:line="276" w:lineRule="auto"/>
        <w:jc w:val="both"/>
        <w:textAlignment w:val="baseline"/>
        <w:rPr>
          <w:rFonts w:ascii="Segoe UI" w:eastAsia="Times New Roman" w:hAnsi="Segoe UI" w:cs="Segoe UI"/>
          <w:color w:val="383838"/>
          <w:lang w:eastAsia="fr-FR"/>
        </w:rPr>
      </w:pPr>
      <w:r w:rsidRPr="00DA1BA4">
        <w:rPr>
          <w:rFonts w:ascii="Segoe UI" w:eastAsia="Times New Roman" w:hAnsi="Segoe UI" w:cs="Segoe UI"/>
          <w:color w:val="383838"/>
          <w:lang w:eastAsia="fr-FR"/>
        </w:rPr>
        <w:t>Avant tout, il importe de clarifier les divers objectifs d’une relance industrielle :</w:t>
      </w:r>
    </w:p>
    <w:p w14:paraId="64C87C0F" w14:textId="77777777" w:rsidR="002F4EED" w:rsidRPr="00DA1BA4" w:rsidRDefault="002F4EED" w:rsidP="009C023C">
      <w:pPr>
        <w:pStyle w:val="Paragraphedeliste"/>
        <w:numPr>
          <w:ilvl w:val="0"/>
          <w:numId w:val="1"/>
        </w:numPr>
        <w:spacing w:line="276" w:lineRule="auto"/>
        <w:jc w:val="both"/>
        <w:rPr>
          <w:rFonts w:ascii="Segoe UI" w:hAnsi="Segoe UI" w:cs="Segoe UI"/>
        </w:rPr>
      </w:pPr>
      <w:r w:rsidRPr="00DA1BA4">
        <w:rPr>
          <w:rFonts w:ascii="Segoe UI" w:eastAsia="Times New Roman" w:hAnsi="Segoe UI" w:cs="Segoe UI"/>
          <w:color w:val="383838"/>
          <w:lang w:eastAsia="fr-FR"/>
        </w:rPr>
        <w:t>Éviter l’effondrement d’entreprises viables à terme […]</w:t>
      </w:r>
    </w:p>
    <w:p w14:paraId="7A4C31DF" w14:textId="77777777" w:rsidR="002F4EED" w:rsidRPr="00DA1BA4" w:rsidRDefault="002F4EED" w:rsidP="009C023C">
      <w:pPr>
        <w:pStyle w:val="Paragraphedeliste"/>
        <w:numPr>
          <w:ilvl w:val="0"/>
          <w:numId w:val="1"/>
        </w:numPr>
        <w:spacing w:line="276" w:lineRule="auto"/>
        <w:jc w:val="both"/>
        <w:rPr>
          <w:rFonts w:ascii="Segoe UI" w:hAnsi="Segoe UI" w:cs="Segoe UI"/>
        </w:rPr>
      </w:pPr>
      <w:r w:rsidRPr="00DA1BA4">
        <w:rPr>
          <w:rFonts w:ascii="Segoe UI" w:eastAsia="Times New Roman" w:hAnsi="Segoe UI" w:cs="Segoe UI"/>
          <w:color w:val="383838"/>
          <w:lang w:eastAsia="fr-FR"/>
        </w:rPr>
        <w:t>Favoriser le développement des entreprises dans les domaines jugés porteurs de croissance, en soutenant l’innovation […]</w:t>
      </w:r>
    </w:p>
    <w:p w14:paraId="582243D4" w14:textId="77777777" w:rsidR="002F4EED" w:rsidRPr="00DA1BA4" w:rsidRDefault="002F4EED" w:rsidP="009C023C">
      <w:pPr>
        <w:pStyle w:val="Paragraphedeliste"/>
        <w:numPr>
          <w:ilvl w:val="0"/>
          <w:numId w:val="1"/>
        </w:numPr>
        <w:spacing w:line="276" w:lineRule="auto"/>
        <w:jc w:val="both"/>
        <w:rPr>
          <w:rFonts w:ascii="Segoe UI" w:hAnsi="Segoe UI" w:cs="Segoe UI"/>
        </w:rPr>
      </w:pPr>
      <w:r w:rsidRPr="00DA1BA4">
        <w:rPr>
          <w:rFonts w:ascii="Segoe UI" w:eastAsia="Times New Roman" w:hAnsi="Segoe UI" w:cs="Segoe UI"/>
          <w:color w:val="383838"/>
          <w:lang w:eastAsia="fr-FR"/>
        </w:rPr>
        <w:t>Favoriser la pérennité du tissu industriel traditionnel</w:t>
      </w:r>
    </w:p>
    <w:p w14:paraId="3590F3C2" w14:textId="77777777" w:rsidR="002F4EED" w:rsidRPr="00DA1BA4" w:rsidRDefault="002F4EED" w:rsidP="009C023C">
      <w:pPr>
        <w:pStyle w:val="Paragraphedeliste"/>
        <w:numPr>
          <w:ilvl w:val="0"/>
          <w:numId w:val="1"/>
        </w:numPr>
        <w:spacing w:line="276" w:lineRule="auto"/>
        <w:jc w:val="both"/>
        <w:rPr>
          <w:rFonts w:ascii="Segoe UI" w:hAnsi="Segoe UI" w:cs="Segoe UI"/>
        </w:rPr>
      </w:pPr>
      <w:r w:rsidRPr="00DA1BA4">
        <w:rPr>
          <w:rFonts w:ascii="Segoe UI" w:eastAsia="Times New Roman" w:hAnsi="Segoe UI" w:cs="Segoe UI"/>
          <w:color w:val="383838"/>
          <w:lang w:eastAsia="fr-FR"/>
        </w:rPr>
        <w:t>Accélérer la transition énergétique, en conditionnant lorsque c’est pertinent certaines formes de soutien public à des engagements des entreprises […]</w:t>
      </w:r>
    </w:p>
    <w:p w14:paraId="14E427DB" w14:textId="77777777" w:rsidR="002F4EED" w:rsidRPr="004342DD" w:rsidRDefault="002F4EED" w:rsidP="002F4EED">
      <w:pPr>
        <w:pStyle w:val="Titre1"/>
        <w:shd w:val="clear" w:color="auto" w:fill="FFFFFF"/>
        <w:spacing w:before="0"/>
        <w:textAlignment w:val="baseline"/>
        <w:rPr>
          <w:rFonts w:ascii="Segoe UI" w:hAnsi="Segoe UI" w:cs="Segoe UI"/>
          <w:color w:val="383838"/>
          <w:sz w:val="20"/>
          <w:szCs w:val="20"/>
        </w:rPr>
      </w:pPr>
      <w:r w:rsidRPr="004342DD">
        <w:rPr>
          <w:rFonts w:ascii="Segoe UI" w:eastAsia="Times New Roman" w:hAnsi="Segoe UI" w:cs="Segoe UI"/>
          <w:color w:val="383838"/>
          <w:sz w:val="20"/>
          <w:szCs w:val="20"/>
          <w:lang w:eastAsia="fr-FR"/>
        </w:rPr>
        <w:t>Fabrice Rousselot, « </w:t>
      </w:r>
      <w:r w:rsidRPr="004342DD">
        <w:rPr>
          <w:rStyle w:val="lev"/>
          <w:rFonts w:ascii="Segoe UI" w:hAnsi="Segoe UI" w:cs="Segoe UI"/>
          <w:b w:val="0"/>
          <w:bCs w:val="0"/>
          <w:color w:val="383838"/>
          <w:sz w:val="20"/>
          <w:szCs w:val="20"/>
          <w:bdr w:val="none" w:sz="0" w:space="0" w:color="auto" w:frame="1"/>
        </w:rPr>
        <w:t xml:space="preserve">Que faire de la manne du plan de relance ? » </w:t>
      </w:r>
      <w:r w:rsidRPr="004342DD">
        <w:rPr>
          <w:rStyle w:val="lev"/>
          <w:rFonts w:ascii="Segoe UI" w:hAnsi="Segoe UI" w:cs="Segoe UI"/>
          <w:b w:val="0"/>
          <w:bCs w:val="0"/>
          <w:i/>
          <w:color w:val="383838"/>
          <w:sz w:val="20"/>
          <w:szCs w:val="20"/>
          <w:bdr w:val="none" w:sz="0" w:space="0" w:color="auto" w:frame="1"/>
        </w:rPr>
        <w:t xml:space="preserve">The conversation, </w:t>
      </w:r>
      <w:r w:rsidRPr="004342DD">
        <w:rPr>
          <w:rFonts w:ascii="Segoe UI" w:hAnsi="Segoe UI" w:cs="Segoe UI"/>
          <w:color w:val="727272"/>
          <w:sz w:val="20"/>
          <w:szCs w:val="20"/>
          <w:shd w:val="clear" w:color="auto" w:fill="FFFFFF"/>
        </w:rPr>
        <w:t>24 septembre 2020</w:t>
      </w:r>
    </w:p>
    <w:p w14:paraId="0FD9AFE3" w14:textId="77777777" w:rsidR="002F4EED" w:rsidRPr="00DA1BA4" w:rsidRDefault="002F4EED" w:rsidP="002F4EED">
      <w:pPr>
        <w:shd w:val="clear" w:color="auto" w:fill="F8F8F8"/>
        <w:spacing w:after="0" w:line="240" w:lineRule="auto"/>
        <w:ind w:left="360"/>
        <w:textAlignment w:val="baseline"/>
        <w:outlineLvl w:val="5"/>
        <w:rPr>
          <w:rFonts w:ascii="Segoe UI" w:eastAsia="Times New Roman" w:hAnsi="Segoe UI" w:cs="Segoe UI"/>
          <w:color w:val="383838"/>
          <w:lang w:eastAsia="fr-FR"/>
        </w:rPr>
      </w:pPr>
    </w:p>
    <w:p w14:paraId="708E5494" w14:textId="3CF64F0F" w:rsidR="00300979" w:rsidRDefault="00300979" w:rsidP="002F4EED">
      <w:pPr>
        <w:spacing w:line="360" w:lineRule="auto"/>
        <w:jc w:val="both"/>
        <w:rPr>
          <w:rFonts w:ascii="Segoe UI" w:hAnsi="Segoe UI" w:cs="Segoe UI"/>
          <w:b/>
          <w:bCs/>
        </w:rPr>
      </w:pPr>
    </w:p>
    <w:p w14:paraId="5043D44E" w14:textId="553496B7" w:rsidR="00BE5A5F" w:rsidRDefault="00BE5A5F" w:rsidP="002F4EED">
      <w:pPr>
        <w:spacing w:line="360" w:lineRule="auto"/>
        <w:jc w:val="both"/>
        <w:rPr>
          <w:rFonts w:ascii="Segoe UI" w:hAnsi="Segoe UI" w:cs="Segoe UI"/>
          <w:b/>
          <w:bCs/>
        </w:rPr>
      </w:pPr>
    </w:p>
    <w:p w14:paraId="5D86D746" w14:textId="18FD8EBF" w:rsidR="00BE5A5F" w:rsidRDefault="00BE5A5F" w:rsidP="002F4EED">
      <w:pPr>
        <w:spacing w:line="360" w:lineRule="auto"/>
        <w:jc w:val="both"/>
        <w:rPr>
          <w:rFonts w:ascii="Segoe UI" w:hAnsi="Segoe UI" w:cs="Segoe UI"/>
          <w:b/>
          <w:bCs/>
        </w:rPr>
      </w:pPr>
    </w:p>
    <w:p w14:paraId="5259E198" w14:textId="77777777" w:rsidR="00BE5A5F" w:rsidRDefault="00BE5A5F" w:rsidP="002F4EED">
      <w:pPr>
        <w:spacing w:line="360" w:lineRule="auto"/>
        <w:jc w:val="both"/>
        <w:rPr>
          <w:rFonts w:ascii="Segoe UI" w:hAnsi="Segoe UI" w:cs="Segoe UI"/>
          <w:b/>
          <w:bCs/>
        </w:rPr>
      </w:pPr>
    </w:p>
    <w:p w14:paraId="2D3D5B34" w14:textId="1E1D915B" w:rsidR="002F4EED" w:rsidRPr="002E2794" w:rsidRDefault="005D7233" w:rsidP="002F4EED">
      <w:pPr>
        <w:spacing w:line="360" w:lineRule="auto"/>
        <w:jc w:val="both"/>
        <w:rPr>
          <w:rFonts w:ascii="Segoe UI" w:hAnsi="Segoe UI" w:cs="Segoe UI"/>
          <w:b/>
          <w:bCs/>
        </w:rPr>
      </w:pPr>
      <w:r>
        <w:rPr>
          <w:noProof/>
          <w:lang w:eastAsia="fr-FR"/>
        </w:rPr>
        <w:lastRenderedPageBreak/>
        <w:drawing>
          <wp:anchor distT="0" distB="0" distL="114300" distR="114300" simplePos="0" relativeHeight="251658240" behindDoc="0" locked="0" layoutInCell="1" allowOverlap="1" wp14:anchorId="3967BD7B" wp14:editId="4AD7C073">
            <wp:simplePos x="0" y="0"/>
            <wp:positionH relativeFrom="column">
              <wp:posOffset>-172085</wp:posOffset>
            </wp:positionH>
            <wp:positionV relativeFrom="paragraph">
              <wp:posOffset>316230</wp:posOffset>
            </wp:positionV>
            <wp:extent cx="7192582" cy="3110865"/>
            <wp:effectExtent l="0" t="0" r="889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192582" cy="3110865"/>
                    </a:xfrm>
                    <a:prstGeom prst="rect">
                      <a:avLst/>
                    </a:prstGeom>
                  </pic:spPr>
                </pic:pic>
              </a:graphicData>
            </a:graphic>
            <wp14:sizeRelH relativeFrom="page">
              <wp14:pctWidth>0</wp14:pctWidth>
            </wp14:sizeRelH>
            <wp14:sizeRelV relativeFrom="page">
              <wp14:pctHeight>0</wp14:pctHeight>
            </wp14:sizeRelV>
          </wp:anchor>
        </w:drawing>
      </w:r>
      <w:r w:rsidR="00DA1BA4" w:rsidRPr="002E2794">
        <w:rPr>
          <w:rFonts w:ascii="Segoe UI" w:hAnsi="Segoe UI" w:cs="Segoe UI"/>
          <w:b/>
          <w:bCs/>
        </w:rPr>
        <w:t>Document 3</w:t>
      </w:r>
      <w:r w:rsidR="00BD2857" w:rsidRPr="002E2794">
        <w:rPr>
          <w:rFonts w:ascii="Segoe UI" w:hAnsi="Segoe UI" w:cs="Segoe UI"/>
          <w:b/>
          <w:bCs/>
        </w:rPr>
        <w:t xml:space="preserve">- </w:t>
      </w:r>
    </w:p>
    <w:p w14:paraId="1D7CC987" w14:textId="693B2C40" w:rsidR="009C023C" w:rsidRDefault="009C023C" w:rsidP="002F4EED">
      <w:pPr>
        <w:spacing w:line="360" w:lineRule="auto"/>
        <w:jc w:val="both"/>
        <w:rPr>
          <w:rFonts w:ascii="Segoe UI" w:hAnsi="Segoe UI" w:cs="Segoe UI"/>
        </w:rPr>
      </w:pPr>
    </w:p>
    <w:p w14:paraId="248C6C00" w14:textId="456046DF" w:rsidR="00BE5A5F" w:rsidRDefault="00BE5A5F" w:rsidP="002F4EED">
      <w:pPr>
        <w:spacing w:line="360" w:lineRule="auto"/>
        <w:jc w:val="both"/>
        <w:rPr>
          <w:rFonts w:ascii="Segoe UI" w:hAnsi="Segoe UI" w:cs="Segoe UI"/>
        </w:rPr>
      </w:pPr>
      <w:r>
        <w:rPr>
          <w:rFonts w:ascii="Segoe UI" w:hAnsi="Segoe UI" w:cs="Segoe UI"/>
        </w:rPr>
        <w:t>Grille</w:t>
      </w:r>
      <w:r w:rsidR="00E91B6F">
        <w:rPr>
          <w:rFonts w:ascii="Segoe UI" w:hAnsi="Segoe UI" w:cs="Segoe UI"/>
        </w:rPr>
        <w:t xml:space="preserve"> de correction : </w:t>
      </w:r>
    </w:p>
    <w:p w14:paraId="54A09F1C" w14:textId="77777777" w:rsidR="00063348" w:rsidRDefault="00063348" w:rsidP="00182B20">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after="0" w:line="240" w:lineRule="auto"/>
        <w:textAlignment w:val="baseline"/>
        <w:rPr>
          <w:rFonts w:cs="Arial"/>
          <w:i/>
          <w:sz w:val="22"/>
        </w:rPr>
      </w:pPr>
      <w:r>
        <w:rPr>
          <w:rFonts w:cs="Arial"/>
          <w:i/>
          <w:sz w:val="22"/>
        </w:rPr>
        <w:t xml:space="preserve">Programme officiel : </w:t>
      </w:r>
    </w:p>
    <w:p w14:paraId="4BF4CFD1" w14:textId="71E0B585" w:rsidR="00182B20" w:rsidRPr="00182B20" w:rsidRDefault="00182B20" w:rsidP="00182B20">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after="0" w:line="240" w:lineRule="auto"/>
        <w:textAlignment w:val="baseline"/>
        <w:rPr>
          <w:rFonts w:cs="Arial"/>
          <w:i/>
          <w:sz w:val="22"/>
        </w:rPr>
      </w:pPr>
      <w:r>
        <w:rPr>
          <w:rFonts w:cs="Arial"/>
          <w:i/>
          <w:sz w:val="22"/>
        </w:rPr>
        <w:t>E</w:t>
      </w:r>
      <w:r w:rsidRPr="00182B20">
        <w:rPr>
          <w:rFonts w:cs="Arial"/>
          <w:i/>
          <w:sz w:val="22"/>
        </w:rPr>
        <w:t>n prenant l’exemple du changement climatique :</w:t>
      </w:r>
    </w:p>
    <w:p w14:paraId="69997209" w14:textId="4E43466D" w:rsidR="00AD07E9" w:rsidRPr="00560FBC" w:rsidRDefault="00182B20" w:rsidP="00560FBC">
      <w:pPr>
        <w:pStyle w:val="Corpsdetexte3"/>
        <w:pBdr>
          <w:top w:val="single" w:sz="4" w:space="0" w:color="00000A"/>
          <w:left w:val="single" w:sz="4" w:space="0" w:color="00000A"/>
          <w:bottom w:val="single" w:sz="4" w:space="0" w:color="00000A"/>
          <w:right w:val="single" w:sz="4" w:space="0" w:color="00000A"/>
        </w:pBdr>
        <w:shd w:val="clear" w:color="auto" w:fill="D9D9D9"/>
        <w:suppressAutoHyphens/>
        <w:spacing w:after="0" w:line="240" w:lineRule="auto"/>
        <w:textAlignment w:val="baseline"/>
        <w:rPr>
          <w:rFonts w:cs="Arial"/>
          <w:b/>
          <w:bCs/>
          <w:sz w:val="22"/>
        </w:rPr>
      </w:pPr>
      <w:r w:rsidRPr="00182B20">
        <w:rPr>
          <w:rFonts w:cs="Arial"/>
          <w:i/>
          <w:sz w:val="22"/>
        </w:rPr>
        <w:t>- connaître les principaux instruments dont disposent les pouvoirs publics pour faire</w:t>
      </w:r>
      <w:r w:rsidR="00560FBC">
        <w:rPr>
          <w:rFonts w:cs="Arial"/>
          <w:i/>
          <w:sz w:val="22"/>
        </w:rPr>
        <w:t xml:space="preserve"> </w:t>
      </w:r>
      <w:r w:rsidRPr="00182B20">
        <w:rPr>
          <w:rFonts w:cs="Arial"/>
          <w:i/>
          <w:sz w:val="22"/>
        </w:rPr>
        <w:t>face aux externalités négatives sur l’environnement : réglementation, marchés de</w:t>
      </w:r>
      <w:r w:rsidR="00560FBC">
        <w:rPr>
          <w:rFonts w:cs="Arial"/>
          <w:i/>
          <w:sz w:val="22"/>
        </w:rPr>
        <w:t xml:space="preserve"> </w:t>
      </w:r>
      <w:r w:rsidRPr="00182B20">
        <w:rPr>
          <w:rFonts w:cs="Arial"/>
          <w:i/>
          <w:sz w:val="22"/>
        </w:rPr>
        <w:t>quotas d’émission, taxation, subvention à l’innovation verte ; comprendre que ces</w:t>
      </w:r>
      <w:r w:rsidR="00560FBC">
        <w:rPr>
          <w:rFonts w:cs="Arial"/>
          <w:i/>
          <w:sz w:val="22"/>
        </w:rPr>
        <w:t xml:space="preserve"> </w:t>
      </w:r>
      <w:r w:rsidRPr="00182B20">
        <w:rPr>
          <w:rFonts w:cs="Arial"/>
          <w:i/>
          <w:sz w:val="22"/>
        </w:rPr>
        <w:t xml:space="preserve">différents instruments présentent des avantages et des limites, </w:t>
      </w:r>
      <w:r w:rsidRPr="00560FBC">
        <w:rPr>
          <w:rFonts w:cs="Arial"/>
          <w:b/>
          <w:bCs/>
          <w:i/>
          <w:sz w:val="22"/>
        </w:rPr>
        <w:t>et que leur mise en</w:t>
      </w:r>
      <w:r w:rsidR="00560FBC">
        <w:rPr>
          <w:rFonts w:cs="Arial"/>
          <w:b/>
          <w:bCs/>
          <w:i/>
          <w:sz w:val="22"/>
        </w:rPr>
        <w:t xml:space="preserve"> </w:t>
      </w:r>
      <w:r w:rsidRPr="00560FBC">
        <w:rPr>
          <w:rFonts w:cs="Arial"/>
          <w:b/>
          <w:bCs/>
          <w:i/>
          <w:sz w:val="22"/>
        </w:rPr>
        <w:t xml:space="preserve">œuvre peut se heurter à des dysfonctionnements de l’action publique </w:t>
      </w:r>
    </w:p>
    <w:p w14:paraId="3EB8BC21" w14:textId="77777777" w:rsidR="00AD07E9" w:rsidRDefault="00AD07E9" w:rsidP="00AD07E9">
      <w:pPr>
        <w:pStyle w:val="Titre3"/>
        <w:ind w:left="1440"/>
        <w:rPr>
          <w:sz w:val="12"/>
          <w:szCs w:val="10"/>
        </w:rPr>
      </w:pPr>
    </w:p>
    <w:p w14:paraId="5016174D" w14:textId="77777777" w:rsidR="00AD07E9" w:rsidRDefault="00AD07E9" w:rsidP="00AD07E9">
      <w:pPr>
        <w:pStyle w:val="Titre4"/>
        <w:numPr>
          <w:ilvl w:val="0"/>
          <w:numId w:val="3"/>
        </w:numPr>
        <w:spacing w:line="240" w:lineRule="auto"/>
        <w:jc w:val="both"/>
        <w:rPr>
          <w:sz w:val="28"/>
        </w:rPr>
      </w:pPr>
      <w:r>
        <w:t>Dossier documentaire</w:t>
      </w:r>
    </w:p>
    <w:tbl>
      <w:tblPr>
        <w:tblStyle w:val="Grilledutableau"/>
        <w:tblW w:w="0" w:type="auto"/>
        <w:tblInd w:w="98" w:type="dxa"/>
        <w:tblCellMar>
          <w:left w:w="98" w:type="dxa"/>
        </w:tblCellMar>
        <w:tblLook w:val="04A0" w:firstRow="1" w:lastRow="0" w:firstColumn="1" w:lastColumn="0" w:noHBand="0" w:noVBand="1"/>
      </w:tblPr>
      <w:tblGrid>
        <w:gridCol w:w="3003"/>
        <w:gridCol w:w="1931"/>
        <w:gridCol w:w="2862"/>
        <w:gridCol w:w="2868"/>
      </w:tblGrid>
      <w:tr w:rsidR="002E45DF" w:rsidRPr="00D82B45" w14:paraId="59C96550" w14:textId="77777777" w:rsidTr="00AD07E9">
        <w:trPr>
          <w:trHeight w:val="583"/>
        </w:trPr>
        <w:tc>
          <w:tcPr>
            <w:tcW w:w="3078" w:type="dxa"/>
            <w:tcBorders>
              <w:top w:val="single" w:sz="4" w:space="0" w:color="auto"/>
              <w:left w:val="single" w:sz="4" w:space="0" w:color="auto"/>
              <w:bottom w:val="single" w:sz="4" w:space="0" w:color="auto"/>
              <w:right w:val="single" w:sz="4" w:space="0" w:color="auto"/>
            </w:tcBorders>
            <w:hideMark/>
          </w:tcPr>
          <w:p w14:paraId="7A88D297" w14:textId="77777777" w:rsidR="00AD07E9" w:rsidRPr="00D82B45" w:rsidRDefault="00AD07E9">
            <w:pPr>
              <w:pStyle w:val="Corpsdetexte3"/>
              <w:spacing w:after="0" w:line="240" w:lineRule="auto"/>
              <w:jc w:val="center"/>
              <w:rPr>
                <w:rFonts w:cs="Arial"/>
                <w:sz w:val="22"/>
                <w:szCs w:val="24"/>
                <w:lang w:val="fr-FR"/>
              </w:rPr>
            </w:pPr>
            <w:r w:rsidRPr="00D82B45">
              <w:rPr>
                <w:rFonts w:cs="Arial"/>
                <w:sz w:val="22"/>
                <w:szCs w:val="24"/>
                <w:lang w:val="fr-FR"/>
              </w:rPr>
              <w:t>Document –</w:t>
            </w:r>
          </w:p>
          <w:p w14:paraId="6E03E117" w14:textId="77777777" w:rsidR="00AD07E9" w:rsidRPr="00D82B45" w:rsidRDefault="00AD07E9">
            <w:pPr>
              <w:pStyle w:val="Corpsdetexte3"/>
              <w:spacing w:after="0" w:line="240" w:lineRule="auto"/>
              <w:jc w:val="center"/>
              <w:rPr>
                <w:sz w:val="22"/>
                <w:lang w:val="fr-FR"/>
              </w:rPr>
            </w:pPr>
            <w:r w:rsidRPr="00D82B45">
              <w:rPr>
                <w:rFonts w:cs="Arial"/>
                <w:sz w:val="22"/>
                <w:szCs w:val="24"/>
                <w:lang w:val="fr-FR"/>
              </w:rPr>
              <w:t>Titre et idée générale</w:t>
            </w:r>
          </w:p>
        </w:tc>
        <w:tc>
          <w:tcPr>
            <w:tcW w:w="1670" w:type="dxa"/>
            <w:tcBorders>
              <w:top w:val="single" w:sz="4" w:space="0" w:color="auto"/>
              <w:left w:val="single" w:sz="4" w:space="0" w:color="auto"/>
              <w:bottom w:val="single" w:sz="4" w:space="0" w:color="auto"/>
              <w:right w:val="single" w:sz="4" w:space="0" w:color="auto"/>
            </w:tcBorders>
            <w:hideMark/>
          </w:tcPr>
          <w:p w14:paraId="25DF2179" w14:textId="77777777" w:rsidR="00AD07E9" w:rsidRPr="00D82B45" w:rsidRDefault="00AD07E9">
            <w:pPr>
              <w:pStyle w:val="Corpsdetexte3"/>
              <w:spacing w:after="0" w:line="240" w:lineRule="auto"/>
              <w:jc w:val="center"/>
              <w:rPr>
                <w:rFonts w:cs="Arial"/>
                <w:sz w:val="22"/>
                <w:szCs w:val="24"/>
                <w:lang w:val="fr-FR"/>
              </w:rPr>
            </w:pPr>
            <w:r w:rsidRPr="00D82B45">
              <w:rPr>
                <w:rFonts w:cs="Arial"/>
                <w:sz w:val="22"/>
                <w:szCs w:val="24"/>
                <w:lang w:val="fr-FR"/>
              </w:rPr>
              <w:t>Lien avec le sujet</w:t>
            </w:r>
          </w:p>
        </w:tc>
        <w:tc>
          <w:tcPr>
            <w:tcW w:w="2962" w:type="dxa"/>
            <w:tcBorders>
              <w:top w:val="single" w:sz="4" w:space="0" w:color="auto"/>
              <w:left w:val="single" w:sz="4" w:space="0" w:color="auto"/>
              <w:bottom w:val="single" w:sz="4" w:space="0" w:color="auto"/>
              <w:right w:val="single" w:sz="4" w:space="0" w:color="auto"/>
            </w:tcBorders>
            <w:hideMark/>
          </w:tcPr>
          <w:p w14:paraId="7C13EB02" w14:textId="77777777" w:rsidR="00AD07E9" w:rsidRPr="00D82B45" w:rsidRDefault="00AD07E9">
            <w:pPr>
              <w:pStyle w:val="Corpsdetexte3"/>
              <w:spacing w:after="0" w:line="240" w:lineRule="auto"/>
              <w:jc w:val="center"/>
              <w:rPr>
                <w:rFonts w:cs="Arial"/>
                <w:sz w:val="22"/>
                <w:szCs w:val="24"/>
                <w:lang w:val="fr-FR"/>
              </w:rPr>
            </w:pPr>
            <w:r w:rsidRPr="00D82B45">
              <w:rPr>
                <w:rFonts w:cs="Arial"/>
                <w:sz w:val="22"/>
                <w:szCs w:val="24"/>
                <w:lang w:val="fr-FR"/>
              </w:rPr>
              <w:t>Lien avec les autres documents</w:t>
            </w:r>
          </w:p>
        </w:tc>
        <w:tc>
          <w:tcPr>
            <w:tcW w:w="2955" w:type="dxa"/>
            <w:tcBorders>
              <w:top w:val="single" w:sz="4" w:space="0" w:color="auto"/>
              <w:left w:val="single" w:sz="4" w:space="0" w:color="auto"/>
              <w:bottom w:val="single" w:sz="4" w:space="0" w:color="auto"/>
              <w:right w:val="single" w:sz="4" w:space="0" w:color="auto"/>
            </w:tcBorders>
            <w:hideMark/>
          </w:tcPr>
          <w:p w14:paraId="232B9394" w14:textId="77777777" w:rsidR="00AD07E9" w:rsidRPr="00D82B45" w:rsidRDefault="00AD07E9">
            <w:pPr>
              <w:pStyle w:val="Corpsdetexte3"/>
              <w:spacing w:after="0" w:line="240" w:lineRule="auto"/>
              <w:jc w:val="center"/>
              <w:rPr>
                <w:rFonts w:cs="Arial"/>
                <w:sz w:val="22"/>
                <w:szCs w:val="24"/>
                <w:lang w:val="fr-FR"/>
              </w:rPr>
            </w:pPr>
            <w:r w:rsidRPr="00D82B45">
              <w:rPr>
                <w:rFonts w:cs="Arial"/>
                <w:sz w:val="22"/>
                <w:szCs w:val="24"/>
                <w:lang w:val="fr-FR"/>
              </w:rPr>
              <w:t>Difficultés et points de vigilance</w:t>
            </w:r>
          </w:p>
        </w:tc>
      </w:tr>
      <w:tr w:rsidR="002E45DF" w:rsidRPr="00D82B45" w14:paraId="60E2C61A" w14:textId="77777777" w:rsidTr="00AD07E9">
        <w:trPr>
          <w:trHeight w:val="322"/>
        </w:trPr>
        <w:tc>
          <w:tcPr>
            <w:tcW w:w="3078" w:type="dxa"/>
            <w:tcBorders>
              <w:top w:val="single" w:sz="4" w:space="0" w:color="auto"/>
              <w:left w:val="single" w:sz="4" w:space="0" w:color="auto"/>
              <w:bottom w:val="single" w:sz="4" w:space="0" w:color="auto"/>
              <w:right w:val="single" w:sz="4" w:space="0" w:color="auto"/>
            </w:tcBorders>
            <w:hideMark/>
          </w:tcPr>
          <w:p w14:paraId="1E409205" w14:textId="198BC12A" w:rsidR="00AD07E9" w:rsidRPr="00743FDF" w:rsidRDefault="00584EC9" w:rsidP="00584EC9">
            <w:pPr>
              <w:pStyle w:val="Standard"/>
              <w:spacing w:line="264" w:lineRule="auto"/>
              <w:rPr>
                <w:rFonts w:cs="Arial"/>
                <w:color w:val="auto"/>
                <w:sz w:val="22"/>
                <w:szCs w:val="24"/>
                <w:lang w:val="fr-FR"/>
              </w:rPr>
            </w:pPr>
            <w:r w:rsidRPr="00743FDF">
              <w:rPr>
                <w:rFonts w:ascii="Cambria" w:hAnsi="Cambria" w:cs="Arial"/>
                <w:color w:val="auto"/>
                <w:sz w:val="22"/>
                <w:szCs w:val="22"/>
                <w:lang w:val="fr-FR" w:eastAsia="en-US"/>
              </w:rPr>
              <w:t xml:space="preserve">Doc 1 : </w:t>
            </w:r>
            <w:r w:rsidR="009A077A" w:rsidRPr="00743FDF">
              <w:rPr>
                <w:rFonts w:ascii="Cambria" w:hAnsi="Cambria" w:cs="Arial"/>
                <w:color w:val="auto"/>
                <w:sz w:val="22"/>
                <w:szCs w:val="22"/>
                <w:lang w:val="fr-FR" w:eastAsia="en-US"/>
              </w:rPr>
              <w:t>Externalité</w:t>
            </w:r>
            <w:r w:rsidR="00D92BA5" w:rsidRPr="00743FDF">
              <w:rPr>
                <w:rFonts w:ascii="Cambria" w:hAnsi="Cambria" w:cs="Arial"/>
                <w:color w:val="auto"/>
                <w:sz w:val="22"/>
                <w:szCs w:val="22"/>
                <w:lang w:val="fr-FR" w:eastAsia="en-US"/>
              </w:rPr>
              <w:t xml:space="preserve">s </w:t>
            </w:r>
            <w:r w:rsidR="0090628A" w:rsidRPr="00743FDF">
              <w:rPr>
                <w:rFonts w:ascii="Cambria" w:hAnsi="Cambria" w:cs="Arial"/>
                <w:color w:val="auto"/>
                <w:sz w:val="22"/>
                <w:szCs w:val="22"/>
                <w:lang w:val="fr-FR" w:eastAsia="en-US"/>
              </w:rPr>
              <w:t>négatives</w:t>
            </w:r>
            <w:r w:rsidR="00D92BA5" w:rsidRPr="00743FDF">
              <w:rPr>
                <w:rFonts w:ascii="Cambria" w:hAnsi="Cambria" w:cs="Arial"/>
                <w:color w:val="auto"/>
                <w:sz w:val="22"/>
                <w:szCs w:val="22"/>
                <w:lang w:val="fr-FR" w:eastAsia="en-US"/>
              </w:rPr>
              <w:t xml:space="preserve"> sur l’environnement ont des </w:t>
            </w:r>
            <w:r w:rsidR="0090628A" w:rsidRPr="00743FDF">
              <w:rPr>
                <w:rFonts w:ascii="Cambria" w:hAnsi="Cambria" w:cs="Arial"/>
                <w:color w:val="auto"/>
                <w:sz w:val="22"/>
                <w:szCs w:val="22"/>
                <w:lang w:val="fr-FR" w:eastAsia="en-US"/>
              </w:rPr>
              <w:t>conséquences</w:t>
            </w:r>
            <w:r w:rsidR="00D92BA5" w:rsidRPr="00743FDF">
              <w:rPr>
                <w:rFonts w:ascii="Cambria" w:hAnsi="Cambria" w:cs="Arial"/>
                <w:color w:val="auto"/>
                <w:sz w:val="22"/>
                <w:szCs w:val="22"/>
                <w:lang w:val="fr-FR" w:eastAsia="en-US"/>
              </w:rPr>
              <w:t xml:space="preserve"> mondiales et doivent être traitées </w:t>
            </w:r>
            <w:r w:rsidR="0090628A" w:rsidRPr="00743FDF">
              <w:rPr>
                <w:rFonts w:ascii="Cambria" w:hAnsi="Cambria" w:cs="Arial"/>
                <w:color w:val="auto"/>
                <w:sz w:val="22"/>
                <w:szCs w:val="22"/>
                <w:lang w:val="fr-FR" w:eastAsia="en-US"/>
              </w:rPr>
              <w:t>à l’échelon mondial</w:t>
            </w:r>
            <w:r w:rsidR="00E91B6F" w:rsidRPr="00743FDF">
              <w:rPr>
                <w:rFonts w:ascii="Cambria" w:hAnsi="Cambria" w:cs="Arial"/>
                <w:color w:val="auto"/>
                <w:sz w:val="22"/>
                <w:szCs w:val="22"/>
                <w:lang w:val="fr-FR" w:eastAsia="en-US"/>
              </w:rPr>
              <w:t>.</w:t>
            </w:r>
          </w:p>
        </w:tc>
        <w:tc>
          <w:tcPr>
            <w:tcW w:w="1670" w:type="dxa"/>
            <w:tcBorders>
              <w:top w:val="single" w:sz="4" w:space="0" w:color="auto"/>
              <w:left w:val="single" w:sz="4" w:space="0" w:color="auto"/>
              <w:bottom w:val="single" w:sz="4" w:space="0" w:color="auto"/>
              <w:right w:val="single" w:sz="4" w:space="0" w:color="auto"/>
            </w:tcBorders>
          </w:tcPr>
          <w:p w14:paraId="7605B47C" w14:textId="77777777" w:rsidR="00584EC9" w:rsidRPr="00743FDF" w:rsidRDefault="00584EC9" w:rsidP="00584EC9">
            <w:pPr>
              <w:pStyle w:val="Standard"/>
              <w:spacing w:line="264" w:lineRule="auto"/>
              <w:rPr>
                <w:rFonts w:ascii="Cambria" w:hAnsi="Cambria" w:cs="Arial"/>
                <w:color w:val="auto"/>
                <w:sz w:val="22"/>
                <w:szCs w:val="22"/>
                <w:lang w:val="fr-FR" w:eastAsia="en-US"/>
              </w:rPr>
            </w:pPr>
            <w:proofErr w:type="spellStart"/>
            <w:proofErr w:type="gramStart"/>
            <w:r w:rsidRPr="00743FDF">
              <w:rPr>
                <w:rFonts w:ascii="Cambria" w:hAnsi="Cambria" w:cs="Arial"/>
                <w:color w:val="auto"/>
                <w:sz w:val="22"/>
                <w:szCs w:val="22"/>
                <w:lang w:val="fr-FR" w:eastAsia="en-US"/>
              </w:rPr>
              <w:t>pb</w:t>
            </w:r>
            <w:proofErr w:type="spellEnd"/>
            <w:proofErr w:type="gramEnd"/>
            <w:r w:rsidRPr="00743FDF">
              <w:rPr>
                <w:rFonts w:ascii="Cambria" w:hAnsi="Cambria" w:cs="Arial"/>
                <w:color w:val="auto"/>
                <w:sz w:val="22"/>
                <w:szCs w:val="22"/>
                <w:lang w:val="fr-FR" w:eastAsia="en-US"/>
              </w:rPr>
              <w:t xml:space="preserve"> de gouvernance mondiale</w:t>
            </w:r>
          </w:p>
          <w:p w14:paraId="2E2E8922" w14:textId="77777777" w:rsidR="00AD07E9" w:rsidRPr="00743FDF" w:rsidRDefault="00AD07E9">
            <w:pPr>
              <w:pStyle w:val="Corpsdetexte3"/>
              <w:spacing w:after="0" w:line="240" w:lineRule="auto"/>
              <w:rPr>
                <w:rFonts w:cs="Arial"/>
                <w:color w:val="auto"/>
                <w:sz w:val="22"/>
                <w:szCs w:val="22"/>
                <w:lang w:val="fr-FR"/>
              </w:rPr>
            </w:pPr>
          </w:p>
        </w:tc>
        <w:tc>
          <w:tcPr>
            <w:tcW w:w="2962" w:type="dxa"/>
            <w:tcBorders>
              <w:top w:val="single" w:sz="4" w:space="0" w:color="auto"/>
              <w:left w:val="single" w:sz="4" w:space="0" w:color="auto"/>
              <w:bottom w:val="single" w:sz="4" w:space="0" w:color="auto"/>
              <w:right w:val="single" w:sz="4" w:space="0" w:color="auto"/>
            </w:tcBorders>
          </w:tcPr>
          <w:p w14:paraId="4A4FA37C" w14:textId="77777777" w:rsidR="00AD07E9" w:rsidRPr="00743FDF" w:rsidRDefault="00AD07E9">
            <w:pPr>
              <w:pStyle w:val="Corpsdetexte3"/>
              <w:spacing w:after="0" w:line="240" w:lineRule="auto"/>
              <w:rPr>
                <w:rFonts w:cs="Arial"/>
                <w:color w:val="auto"/>
                <w:sz w:val="22"/>
                <w:szCs w:val="22"/>
                <w:lang w:val="fr-FR"/>
              </w:rPr>
            </w:pPr>
          </w:p>
        </w:tc>
        <w:tc>
          <w:tcPr>
            <w:tcW w:w="2955" w:type="dxa"/>
            <w:tcBorders>
              <w:top w:val="single" w:sz="4" w:space="0" w:color="auto"/>
              <w:left w:val="single" w:sz="4" w:space="0" w:color="auto"/>
              <w:bottom w:val="single" w:sz="4" w:space="0" w:color="auto"/>
              <w:right w:val="single" w:sz="4" w:space="0" w:color="auto"/>
            </w:tcBorders>
          </w:tcPr>
          <w:p w14:paraId="6C3FA67C" w14:textId="77777777" w:rsidR="00AD07E9" w:rsidRPr="00743FDF" w:rsidRDefault="00AD07E9">
            <w:pPr>
              <w:pStyle w:val="Corpsdetexte3"/>
              <w:spacing w:after="0" w:line="240" w:lineRule="auto"/>
              <w:rPr>
                <w:rFonts w:cs="Arial"/>
                <w:color w:val="auto"/>
                <w:sz w:val="22"/>
                <w:szCs w:val="22"/>
                <w:lang w:val="fr-FR"/>
              </w:rPr>
            </w:pPr>
          </w:p>
        </w:tc>
      </w:tr>
      <w:tr w:rsidR="002E45DF" w:rsidRPr="00D82B45" w14:paraId="4A362F2B" w14:textId="77777777" w:rsidTr="00AD07E9">
        <w:trPr>
          <w:trHeight w:val="322"/>
        </w:trPr>
        <w:tc>
          <w:tcPr>
            <w:tcW w:w="3078" w:type="dxa"/>
            <w:tcBorders>
              <w:top w:val="single" w:sz="4" w:space="0" w:color="auto"/>
              <w:left w:val="single" w:sz="4" w:space="0" w:color="auto"/>
              <w:bottom w:val="single" w:sz="4" w:space="0" w:color="auto"/>
              <w:right w:val="single" w:sz="4" w:space="0" w:color="auto"/>
            </w:tcBorders>
            <w:hideMark/>
          </w:tcPr>
          <w:p w14:paraId="76D6B260" w14:textId="57A9501E" w:rsidR="00AD07E9" w:rsidRPr="00743FDF" w:rsidRDefault="001D36C0" w:rsidP="001D434A">
            <w:pPr>
              <w:pStyle w:val="Corpsdetexte3"/>
              <w:spacing w:after="0" w:line="240" w:lineRule="auto"/>
              <w:jc w:val="left"/>
              <w:rPr>
                <w:rFonts w:cs="Arial"/>
                <w:color w:val="auto"/>
                <w:sz w:val="22"/>
                <w:szCs w:val="24"/>
                <w:lang w:val="fr-FR"/>
              </w:rPr>
            </w:pPr>
            <w:r w:rsidRPr="00743FDF">
              <w:rPr>
                <w:rFonts w:cs="Arial"/>
                <w:color w:val="auto"/>
                <w:sz w:val="22"/>
                <w:szCs w:val="24"/>
                <w:lang w:val="fr-FR"/>
              </w:rPr>
              <w:t xml:space="preserve">Doc 2 : </w:t>
            </w:r>
            <w:r w:rsidR="00C65DA9" w:rsidRPr="00743FDF">
              <w:rPr>
                <w:rFonts w:cs="Arial"/>
                <w:color w:val="auto"/>
                <w:sz w:val="22"/>
                <w:szCs w:val="24"/>
                <w:lang w:val="fr-FR"/>
              </w:rPr>
              <w:t>difficulté d’orientation des politiques publiques et de choix entre plusieurs objectifs</w:t>
            </w:r>
            <w:r w:rsidR="007206F1" w:rsidRPr="00743FDF">
              <w:rPr>
                <w:rFonts w:cs="Arial"/>
                <w:color w:val="auto"/>
                <w:sz w:val="22"/>
                <w:szCs w:val="24"/>
                <w:lang w:val="fr-FR"/>
              </w:rPr>
              <w:t xml:space="preserve"> parfois contradictoires (production</w:t>
            </w:r>
            <w:r w:rsidR="00F14889" w:rsidRPr="00743FDF">
              <w:rPr>
                <w:rFonts w:cs="Arial"/>
                <w:color w:val="auto"/>
                <w:sz w:val="22"/>
                <w:szCs w:val="24"/>
                <w:lang w:val="fr-FR"/>
              </w:rPr>
              <w:t xml:space="preserve"> d’énergie renouvelable vs politique industrielle)</w:t>
            </w:r>
          </w:p>
        </w:tc>
        <w:tc>
          <w:tcPr>
            <w:tcW w:w="1670" w:type="dxa"/>
            <w:tcBorders>
              <w:top w:val="single" w:sz="4" w:space="0" w:color="auto"/>
              <w:left w:val="single" w:sz="4" w:space="0" w:color="auto"/>
              <w:bottom w:val="single" w:sz="4" w:space="0" w:color="auto"/>
              <w:right w:val="single" w:sz="4" w:space="0" w:color="auto"/>
            </w:tcBorders>
          </w:tcPr>
          <w:p w14:paraId="67C13960" w14:textId="07D3D999" w:rsidR="002E45DF" w:rsidRPr="00743FDF" w:rsidRDefault="00B32FED" w:rsidP="002E45DF">
            <w:pPr>
              <w:pStyle w:val="Corpsdetexte3"/>
              <w:spacing w:after="0" w:line="240" w:lineRule="auto"/>
              <w:jc w:val="left"/>
              <w:rPr>
                <w:rFonts w:ascii="Cambria" w:hAnsi="Cambria" w:cs="Arial"/>
                <w:color w:val="auto"/>
                <w:sz w:val="22"/>
                <w:szCs w:val="22"/>
                <w:lang w:val="fr-FR" w:eastAsia="en-US"/>
              </w:rPr>
            </w:pPr>
            <w:r w:rsidRPr="00743FDF">
              <w:rPr>
                <w:rFonts w:ascii="Cambria" w:hAnsi="Cambria" w:cs="Arial"/>
                <w:color w:val="auto"/>
                <w:sz w:val="22"/>
                <w:szCs w:val="22"/>
                <w:lang w:val="fr-FR" w:eastAsia="en-US"/>
              </w:rPr>
              <w:t xml:space="preserve">Contradiction entre </w:t>
            </w:r>
            <w:proofErr w:type="spellStart"/>
            <w:r w:rsidR="00D52D43" w:rsidRPr="00743FDF">
              <w:rPr>
                <w:rFonts w:ascii="Cambria" w:hAnsi="Cambria" w:cs="Arial"/>
                <w:color w:val="auto"/>
                <w:sz w:val="22"/>
                <w:szCs w:val="22"/>
                <w:lang w:val="fr-FR" w:eastAsia="en-US"/>
              </w:rPr>
              <w:t>pol</w:t>
            </w:r>
            <w:proofErr w:type="spellEnd"/>
            <w:r w:rsidR="00D52D43" w:rsidRPr="00743FDF">
              <w:rPr>
                <w:rFonts w:ascii="Cambria" w:hAnsi="Cambria" w:cs="Arial"/>
                <w:color w:val="auto"/>
                <w:sz w:val="22"/>
                <w:szCs w:val="22"/>
                <w:lang w:val="fr-FR" w:eastAsia="en-US"/>
              </w:rPr>
              <w:t xml:space="preserve"> </w:t>
            </w:r>
            <w:r w:rsidR="00735B74" w:rsidRPr="00743FDF">
              <w:rPr>
                <w:rFonts w:ascii="Cambria" w:hAnsi="Cambria" w:cs="Arial"/>
                <w:color w:val="auto"/>
                <w:sz w:val="22"/>
                <w:szCs w:val="22"/>
                <w:lang w:val="fr-FR" w:eastAsia="en-US"/>
              </w:rPr>
              <w:t>environnementale</w:t>
            </w:r>
            <w:r w:rsidR="00D52D43" w:rsidRPr="00743FDF">
              <w:rPr>
                <w:rFonts w:ascii="Cambria" w:hAnsi="Cambria" w:cs="Arial"/>
                <w:color w:val="auto"/>
                <w:sz w:val="22"/>
                <w:szCs w:val="22"/>
                <w:lang w:val="fr-FR" w:eastAsia="en-US"/>
              </w:rPr>
              <w:t xml:space="preserve"> </w:t>
            </w:r>
            <w:r w:rsidRPr="00743FDF">
              <w:rPr>
                <w:rFonts w:ascii="Cambria" w:hAnsi="Cambria" w:cs="Arial"/>
                <w:color w:val="auto"/>
                <w:sz w:val="22"/>
                <w:szCs w:val="22"/>
                <w:lang w:val="fr-FR" w:eastAsia="en-US"/>
              </w:rPr>
              <w:t>et d’autres politiques ou d’autres objectifs</w:t>
            </w:r>
          </w:p>
          <w:p w14:paraId="3613BE29" w14:textId="147B1C1E" w:rsidR="00AD07E9" w:rsidRPr="00743FDF" w:rsidRDefault="00D52D43" w:rsidP="002E45DF">
            <w:pPr>
              <w:pStyle w:val="Corpsdetexte3"/>
              <w:spacing w:after="0" w:line="240" w:lineRule="auto"/>
              <w:jc w:val="left"/>
              <w:rPr>
                <w:rFonts w:ascii="Cambria" w:hAnsi="Cambria" w:cs="Arial"/>
                <w:color w:val="auto"/>
                <w:sz w:val="22"/>
                <w:szCs w:val="22"/>
                <w:lang w:val="fr-FR" w:eastAsia="en-US"/>
              </w:rPr>
            </w:pPr>
            <w:r w:rsidRPr="00743FDF">
              <w:rPr>
                <w:rFonts w:ascii="Cambria" w:hAnsi="Cambria" w:cs="Arial"/>
                <w:color w:val="auto"/>
                <w:sz w:val="22"/>
                <w:szCs w:val="22"/>
                <w:lang w:val="fr-FR" w:eastAsia="en-US"/>
              </w:rPr>
              <w:t xml:space="preserve">/ po de relance non soumise à </w:t>
            </w:r>
            <w:r w:rsidR="00D82B45" w:rsidRPr="00743FDF">
              <w:rPr>
                <w:rFonts w:ascii="Cambria" w:hAnsi="Cambria" w:cs="Arial"/>
                <w:color w:val="auto"/>
                <w:sz w:val="22"/>
                <w:szCs w:val="22"/>
                <w:lang w:val="fr-FR" w:eastAsia="en-US"/>
              </w:rPr>
              <w:t>contrepartie</w:t>
            </w:r>
            <w:r w:rsidRPr="00743FDF">
              <w:rPr>
                <w:rFonts w:ascii="Cambria" w:hAnsi="Cambria" w:cs="Arial"/>
                <w:color w:val="auto"/>
                <w:sz w:val="22"/>
                <w:szCs w:val="22"/>
                <w:lang w:val="fr-FR" w:eastAsia="en-US"/>
              </w:rPr>
              <w:t xml:space="preserve"> écologique</w:t>
            </w:r>
          </w:p>
          <w:p w14:paraId="25861266" w14:textId="1C9FB5F2" w:rsidR="002E45DF" w:rsidRPr="00743FDF" w:rsidRDefault="002E45DF">
            <w:pPr>
              <w:pStyle w:val="Corpsdetexte3"/>
              <w:spacing w:after="0" w:line="240" w:lineRule="auto"/>
              <w:rPr>
                <w:rFonts w:cs="Arial"/>
                <w:color w:val="auto"/>
                <w:sz w:val="22"/>
                <w:szCs w:val="22"/>
                <w:lang w:val="fr-FR"/>
              </w:rPr>
            </w:pPr>
          </w:p>
        </w:tc>
        <w:tc>
          <w:tcPr>
            <w:tcW w:w="2962" w:type="dxa"/>
            <w:tcBorders>
              <w:top w:val="single" w:sz="4" w:space="0" w:color="auto"/>
              <w:left w:val="single" w:sz="4" w:space="0" w:color="auto"/>
              <w:bottom w:val="single" w:sz="4" w:space="0" w:color="auto"/>
              <w:right w:val="single" w:sz="4" w:space="0" w:color="auto"/>
            </w:tcBorders>
          </w:tcPr>
          <w:p w14:paraId="237CA0E8" w14:textId="36E22484" w:rsidR="00AD07E9" w:rsidRPr="00743FDF" w:rsidRDefault="002E45DF">
            <w:pPr>
              <w:pStyle w:val="Corpsdetexte3"/>
              <w:spacing w:after="0" w:line="240" w:lineRule="auto"/>
              <w:rPr>
                <w:rFonts w:cs="Arial"/>
                <w:color w:val="auto"/>
                <w:sz w:val="22"/>
                <w:szCs w:val="22"/>
                <w:lang w:val="fr-FR"/>
              </w:rPr>
            </w:pPr>
            <w:r w:rsidRPr="00743FDF">
              <w:rPr>
                <w:rFonts w:cs="Arial"/>
                <w:color w:val="auto"/>
                <w:sz w:val="22"/>
                <w:szCs w:val="22"/>
                <w:lang w:val="fr-FR"/>
              </w:rPr>
              <w:t>Doc 3</w:t>
            </w:r>
          </w:p>
        </w:tc>
        <w:tc>
          <w:tcPr>
            <w:tcW w:w="2955" w:type="dxa"/>
            <w:tcBorders>
              <w:top w:val="single" w:sz="4" w:space="0" w:color="auto"/>
              <w:left w:val="single" w:sz="4" w:space="0" w:color="auto"/>
              <w:bottom w:val="single" w:sz="4" w:space="0" w:color="auto"/>
              <w:right w:val="single" w:sz="4" w:space="0" w:color="auto"/>
            </w:tcBorders>
          </w:tcPr>
          <w:p w14:paraId="253F3939" w14:textId="62D1C611" w:rsidR="003F5A97" w:rsidRPr="00743FDF" w:rsidRDefault="003F5A97">
            <w:pPr>
              <w:pStyle w:val="Corpsdetexte3"/>
              <w:spacing w:after="0" w:line="240" w:lineRule="auto"/>
              <w:rPr>
                <w:rFonts w:cs="Arial"/>
                <w:color w:val="auto"/>
                <w:sz w:val="22"/>
                <w:szCs w:val="22"/>
                <w:lang w:val="fr-FR"/>
              </w:rPr>
            </w:pPr>
            <w:r w:rsidRPr="00743FDF">
              <w:rPr>
                <w:rFonts w:cs="Arial"/>
                <w:color w:val="auto"/>
                <w:sz w:val="22"/>
                <w:szCs w:val="22"/>
                <w:lang w:val="fr-FR"/>
              </w:rPr>
              <w:t>Le document ne fa</w:t>
            </w:r>
            <w:r w:rsidR="001E2EC9" w:rsidRPr="00743FDF">
              <w:rPr>
                <w:rFonts w:cs="Arial"/>
                <w:color w:val="auto"/>
                <w:sz w:val="22"/>
                <w:szCs w:val="22"/>
                <w:lang w:val="fr-FR"/>
              </w:rPr>
              <w:t>i</w:t>
            </w:r>
            <w:r w:rsidRPr="00743FDF">
              <w:rPr>
                <w:rFonts w:cs="Arial"/>
                <w:color w:val="auto"/>
                <w:sz w:val="22"/>
                <w:szCs w:val="22"/>
                <w:lang w:val="fr-FR"/>
              </w:rPr>
              <w:t xml:space="preserve">t pas </w:t>
            </w:r>
            <w:r w:rsidR="001E2EC9" w:rsidRPr="00743FDF">
              <w:rPr>
                <w:rFonts w:cs="Arial"/>
                <w:color w:val="auto"/>
                <w:sz w:val="22"/>
                <w:szCs w:val="22"/>
                <w:lang w:val="fr-FR"/>
              </w:rPr>
              <w:t>explicitement</w:t>
            </w:r>
            <w:r w:rsidRPr="00743FDF">
              <w:rPr>
                <w:rFonts w:cs="Arial"/>
                <w:color w:val="auto"/>
                <w:sz w:val="22"/>
                <w:szCs w:val="22"/>
                <w:lang w:val="fr-FR"/>
              </w:rPr>
              <w:t xml:space="preserve"> référence </w:t>
            </w:r>
            <w:r w:rsidR="00BC0B3D" w:rsidRPr="00743FDF">
              <w:rPr>
                <w:rFonts w:cs="Arial"/>
                <w:color w:val="auto"/>
                <w:sz w:val="22"/>
                <w:szCs w:val="22"/>
                <w:lang w:val="fr-FR"/>
              </w:rPr>
              <w:t>aux instruments</w:t>
            </w:r>
            <w:r w:rsidRPr="00743FDF">
              <w:rPr>
                <w:rFonts w:cs="Arial"/>
                <w:color w:val="auto"/>
                <w:sz w:val="22"/>
                <w:szCs w:val="22"/>
                <w:lang w:val="fr-FR"/>
              </w:rPr>
              <w:t xml:space="preserve"> de politique climatique mais </w:t>
            </w:r>
            <w:r w:rsidR="001B1912" w:rsidRPr="00743FDF">
              <w:rPr>
                <w:rFonts w:cs="Arial"/>
                <w:color w:val="auto"/>
                <w:sz w:val="22"/>
                <w:szCs w:val="22"/>
                <w:lang w:val="fr-FR"/>
              </w:rPr>
              <w:t xml:space="preserve">il montre </w:t>
            </w:r>
            <w:r w:rsidR="00B84594" w:rsidRPr="00743FDF">
              <w:rPr>
                <w:rFonts w:cs="Arial"/>
                <w:color w:val="auto"/>
                <w:sz w:val="22"/>
                <w:szCs w:val="22"/>
                <w:lang w:val="fr-FR"/>
              </w:rPr>
              <w:t>les difficultés</w:t>
            </w:r>
            <w:r w:rsidR="001B1912" w:rsidRPr="00743FDF">
              <w:rPr>
                <w:rFonts w:cs="Arial"/>
                <w:color w:val="auto"/>
                <w:sz w:val="22"/>
                <w:szCs w:val="22"/>
                <w:lang w:val="fr-FR"/>
              </w:rPr>
              <w:t xml:space="preserve"> de mener de front plusieurs</w:t>
            </w:r>
            <w:r w:rsidR="00743FDF" w:rsidRPr="00743FDF">
              <w:rPr>
                <w:rFonts w:cs="Arial"/>
                <w:color w:val="auto"/>
                <w:sz w:val="22"/>
                <w:szCs w:val="22"/>
                <w:lang w:val="fr-FR"/>
              </w:rPr>
              <w:t xml:space="preserve"> objectifs.</w:t>
            </w:r>
          </w:p>
          <w:p w14:paraId="7F35B38D" w14:textId="2FFCD129" w:rsidR="00AD07E9" w:rsidRPr="00743FDF" w:rsidRDefault="001B1912">
            <w:pPr>
              <w:pStyle w:val="Corpsdetexte3"/>
              <w:spacing w:after="0" w:line="240" w:lineRule="auto"/>
              <w:rPr>
                <w:rFonts w:cs="Arial"/>
                <w:color w:val="auto"/>
                <w:sz w:val="22"/>
                <w:szCs w:val="22"/>
                <w:lang w:val="fr-FR"/>
              </w:rPr>
            </w:pPr>
            <w:r w:rsidRPr="00743FDF">
              <w:rPr>
                <w:rFonts w:cs="Arial"/>
                <w:color w:val="auto"/>
                <w:sz w:val="22"/>
                <w:szCs w:val="22"/>
                <w:lang w:val="fr-FR"/>
              </w:rPr>
              <w:t>L’é</w:t>
            </w:r>
            <w:r w:rsidR="001C6A99" w:rsidRPr="00743FDF">
              <w:rPr>
                <w:rFonts w:cs="Arial"/>
                <w:color w:val="auto"/>
                <w:sz w:val="22"/>
                <w:szCs w:val="22"/>
                <w:lang w:val="fr-FR"/>
              </w:rPr>
              <w:t xml:space="preserve">vocation du plan de relance 2020 </w:t>
            </w:r>
            <w:r w:rsidR="00BC0B3D" w:rsidRPr="00743FDF">
              <w:rPr>
                <w:rFonts w:cs="Arial"/>
                <w:color w:val="auto"/>
                <w:sz w:val="22"/>
                <w:szCs w:val="22"/>
                <w:lang w:val="fr-FR"/>
              </w:rPr>
              <w:t xml:space="preserve">peut rappeler aux élèves </w:t>
            </w:r>
            <w:r w:rsidR="00B84594" w:rsidRPr="00743FDF">
              <w:rPr>
                <w:rFonts w:cs="Arial"/>
                <w:color w:val="auto"/>
                <w:sz w:val="22"/>
                <w:szCs w:val="22"/>
                <w:lang w:val="fr-FR"/>
              </w:rPr>
              <w:t>les critiques</w:t>
            </w:r>
            <w:r w:rsidR="001C6A99" w:rsidRPr="00743FDF">
              <w:rPr>
                <w:rFonts w:cs="Arial"/>
                <w:color w:val="auto"/>
                <w:sz w:val="22"/>
                <w:szCs w:val="22"/>
                <w:lang w:val="fr-FR"/>
              </w:rPr>
              <w:t xml:space="preserve"> pour </w:t>
            </w:r>
            <w:r w:rsidR="00D52D43" w:rsidRPr="00743FDF">
              <w:rPr>
                <w:rFonts w:cs="Arial"/>
                <w:color w:val="auto"/>
                <w:sz w:val="22"/>
                <w:szCs w:val="22"/>
                <w:lang w:val="fr-FR"/>
              </w:rPr>
              <w:t>l’absence de contrepartie écologique des aides</w:t>
            </w:r>
            <w:r w:rsidR="00743FDF" w:rsidRPr="00743FDF">
              <w:rPr>
                <w:rFonts w:cs="Arial"/>
                <w:color w:val="auto"/>
                <w:sz w:val="22"/>
                <w:szCs w:val="22"/>
                <w:lang w:val="fr-FR"/>
              </w:rPr>
              <w:t xml:space="preserve">, mais cela n’est pas évoqué. </w:t>
            </w:r>
          </w:p>
        </w:tc>
      </w:tr>
      <w:tr w:rsidR="002E45DF" w:rsidRPr="00D82B45" w14:paraId="78D9CADC" w14:textId="77777777" w:rsidTr="00AD07E9">
        <w:trPr>
          <w:trHeight w:val="322"/>
        </w:trPr>
        <w:tc>
          <w:tcPr>
            <w:tcW w:w="3078" w:type="dxa"/>
            <w:tcBorders>
              <w:top w:val="single" w:sz="4" w:space="0" w:color="auto"/>
              <w:left w:val="single" w:sz="4" w:space="0" w:color="auto"/>
              <w:bottom w:val="single" w:sz="4" w:space="0" w:color="auto"/>
              <w:right w:val="single" w:sz="4" w:space="0" w:color="auto"/>
            </w:tcBorders>
            <w:hideMark/>
          </w:tcPr>
          <w:p w14:paraId="1BBC63B5" w14:textId="05BF0217" w:rsidR="00AD07E9" w:rsidRPr="00743FDF" w:rsidRDefault="001D36C0">
            <w:pPr>
              <w:pStyle w:val="Corpsdetexte3"/>
              <w:spacing w:after="0" w:line="240" w:lineRule="auto"/>
              <w:rPr>
                <w:rFonts w:cs="Arial"/>
                <w:color w:val="auto"/>
                <w:sz w:val="22"/>
                <w:szCs w:val="24"/>
                <w:lang w:val="fr-FR"/>
              </w:rPr>
            </w:pPr>
            <w:r w:rsidRPr="00743FDF">
              <w:rPr>
                <w:rFonts w:cs="Arial"/>
                <w:color w:val="auto"/>
                <w:sz w:val="22"/>
                <w:szCs w:val="24"/>
                <w:lang w:val="fr-FR"/>
              </w:rPr>
              <w:t xml:space="preserve">Doc 3 : </w:t>
            </w:r>
            <w:r w:rsidR="001D434A" w:rsidRPr="00743FDF">
              <w:rPr>
                <w:rFonts w:cs="Arial"/>
                <w:color w:val="auto"/>
                <w:sz w:val="22"/>
                <w:szCs w:val="24"/>
                <w:lang w:val="fr-FR"/>
              </w:rPr>
              <w:t>contradiction entre mesures budgétaires de l’Etat</w:t>
            </w:r>
            <w:r w:rsidR="00BC0B3D" w:rsidRPr="00743FDF">
              <w:rPr>
                <w:rFonts w:cs="Arial"/>
                <w:color w:val="auto"/>
                <w:sz w:val="22"/>
                <w:szCs w:val="24"/>
                <w:lang w:val="fr-FR"/>
              </w:rPr>
              <w:t xml:space="preserve"> (</w:t>
            </w:r>
            <w:r w:rsidR="00A50CC8">
              <w:rPr>
                <w:rFonts w:cs="Arial"/>
                <w:color w:val="auto"/>
                <w:sz w:val="22"/>
                <w:szCs w:val="24"/>
                <w:lang w:val="fr-FR"/>
              </w:rPr>
              <w:t>certaines niches fiscales sont défavorables au climat)</w:t>
            </w:r>
          </w:p>
        </w:tc>
        <w:tc>
          <w:tcPr>
            <w:tcW w:w="1670" w:type="dxa"/>
            <w:tcBorders>
              <w:top w:val="single" w:sz="4" w:space="0" w:color="auto"/>
              <w:left w:val="single" w:sz="4" w:space="0" w:color="auto"/>
              <w:bottom w:val="single" w:sz="4" w:space="0" w:color="auto"/>
              <w:right w:val="single" w:sz="4" w:space="0" w:color="auto"/>
            </w:tcBorders>
          </w:tcPr>
          <w:p w14:paraId="5967B823" w14:textId="7367D989" w:rsidR="00AD07E9" w:rsidRPr="00743FDF" w:rsidRDefault="00B32FED" w:rsidP="003E4588">
            <w:pPr>
              <w:pStyle w:val="Corpsdetexte3"/>
              <w:numPr>
                <w:ilvl w:val="0"/>
                <w:numId w:val="4"/>
              </w:numPr>
              <w:tabs>
                <w:tab w:val="left" w:pos="358"/>
              </w:tabs>
              <w:spacing w:after="0" w:line="240" w:lineRule="auto"/>
              <w:ind w:left="114" w:firstLine="16"/>
              <w:jc w:val="left"/>
              <w:rPr>
                <w:rFonts w:cs="Arial"/>
                <w:color w:val="auto"/>
                <w:sz w:val="22"/>
                <w:szCs w:val="22"/>
                <w:lang w:val="fr-FR"/>
              </w:rPr>
            </w:pPr>
            <w:r w:rsidRPr="00743FDF">
              <w:rPr>
                <w:rFonts w:cs="Arial"/>
                <w:color w:val="auto"/>
                <w:sz w:val="22"/>
                <w:szCs w:val="22"/>
                <w:lang w:val="fr-FR"/>
              </w:rPr>
              <w:t>Coûts élevés</w:t>
            </w:r>
            <w:r w:rsidR="00D84751" w:rsidRPr="00743FDF">
              <w:rPr>
                <w:rFonts w:cs="Arial"/>
                <w:color w:val="auto"/>
                <w:sz w:val="22"/>
                <w:szCs w:val="22"/>
                <w:lang w:val="fr-FR"/>
              </w:rPr>
              <w:t xml:space="preserve"> des </w:t>
            </w:r>
            <w:r w:rsidR="00142A7A" w:rsidRPr="00743FDF">
              <w:rPr>
                <w:rFonts w:cs="Arial"/>
                <w:color w:val="auto"/>
                <w:sz w:val="22"/>
                <w:szCs w:val="22"/>
                <w:lang w:val="fr-FR"/>
              </w:rPr>
              <w:t>instruments</w:t>
            </w:r>
          </w:p>
          <w:p w14:paraId="2549DD7D" w14:textId="0261E2B5" w:rsidR="00D84751" w:rsidRPr="00743FDF" w:rsidRDefault="00D84751" w:rsidP="003E4588">
            <w:pPr>
              <w:pStyle w:val="Corpsdetexte3"/>
              <w:numPr>
                <w:ilvl w:val="0"/>
                <w:numId w:val="4"/>
              </w:numPr>
              <w:tabs>
                <w:tab w:val="left" w:pos="358"/>
              </w:tabs>
              <w:spacing w:after="0" w:line="240" w:lineRule="auto"/>
              <w:ind w:left="114" w:firstLine="16"/>
              <w:jc w:val="left"/>
              <w:rPr>
                <w:rFonts w:cs="Arial"/>
                <w:color w:val="auto"/>
                <w:sz w:val="22"/>
                <w:szCs w:val="22"/>
                <w:lang w:val="fr-FR"/>
              </w:rPr>
            </w:pPr>
            <w:r w:rsidRPr="00743FDF">
              <w:rPr>
                <w:rFonts w:cs="Arial"/>
                <w:color w:val="auto"/>
                <w:sz w:val="22"/>
                <w:szCs w:val="22"/>
                <w:lang w:val="fr-FR"/>
              </w:rPr>
              <w:t>Contradiction entre mesure</w:t>
            </w:r>
            <w:r w:rsidR="003E4588">
              <w:rPr>
                <w:rFonts w:cs="Arial"/>
                <w:color w:val="auto"/>
                <w:sz w:val="22"/>
                <w:szCs w:val="22"/>
                <w:lang w:val="fr-FR"/>
              </w:rPr>
              <w:t>s</w:t>
            </w:r>
          </w:p>
        </w:tc>
        <w:tc>
          <w:tcPr>
            <w:tcW w:w="2962" w:type="dxa"/>
            <w:tcBorders>
              <w:top w:val="single" w:sz="4" w:space="0" w:color="auto"/>
              <w:left w:val="single" w:sz="4" w:space="0" w:color="auto"/>
              <w:bottom w:val="single" w:sz="4" w:space="0" w:color="auto"/>
              <w:right w:val="single" w:sz="4" w:space="0" w:color="auto"/>
            </w:tcBorders>
          </w:tcPr>
          <w:p w14:paraId="1DC2C9DF" w14:textId="1114C1CE" w:rsidR="00AD07E9" w:rsidRPr="00743FDF" w:rsidRDefault="001D434A">
            <w:pPr>
              <w:pStyle w:val="Corpsdetexte3"/>
              <w:spacing w:after="0" w:line="240" w:lineRule="auto"/>
              <w:rPr>
                <w:rFonts w:cs="Arial"/>
                <w:color w:val="auto"/>
                <w:sz w:val="22"/>
                <w:szCs w:val="22"/>
                <w:lang w:val="fr-FR"/>
              </w:rPr>
            </w:pPr>
            <w:r w:rsidRPr="00743FDF">
              <w:rPr>
                <w:rFonts w:cs="Arial"/>
                <w:color w:val="auto"/>
                <w:sz w:val="22"/>
                <w:szCs w:val="22"/>
                <w:lang w:val="fr-FR"/>
              </w:rPr>
              <w:t>Doc 2</w:t>
            </w:r>
          </w:p>
        </w:tc>
        <w:tc>
          <w:tcPr>
            <w:tcW w:w="2955" w:type="dxa"/>
            <w:tcBorders>
              <w:top w:val="single" w:sz="4" w:space="0" w:color="auto"/>
              <w:left w:val="single" w:sz="4" w:space="0" w:color="auto"/>
              <w:bottom w:val="single" w:sz="4" w:space="0" w:color="auto"/>
              <w:right w:val="single" w:sz="4" w:space="0" w:color="auto"/>
            </w:tcBorders>
          </w:tcPr>
          <w:p w14:paraId="54C73219" w14:textId="77777777" w:rsidR="00AD07E9" w:rsidRPr="00743FDF" w:rsidRDefault="00AD07E9">
            <w:pPr>
              <w:pStyle w:val="Corpsdetexte3"/>
              <w:spacing w:after="0" w:line="240" w:lineRule="auto"/>
              <w:rPr>
                <w:rFonts w:cs="Arial"/>
                <w:color w:val="auto"/>
                <w:sz w:val="22"/>
                <w:szCs w:val="22"/>
                <w:lang w:val="fr-FR"/>
              </w:rPr>
            </w:pPr>
          </w:p>
        </w:tc>
      </w:tr>
    </w:tbl>
    <w:p w14:paraId="56485BB2" w14:textId="69322084" w:rsidR="00AD07E9" w:rsidRDefault="00AD07E9" w:rsidP="00AD07E9">
      <w:pPr>
        <w:pStyle w:val="Titre3"/>
        <w:rPr>
          <w:rFonts w:ascii="Cambria" w:hAnsi="Cambria"/>
          <w:sz w:val="12"/>
          <w:szCs w:val="10"/>
        </w:rPr>
      </w:pPr>
    </w:p>
    <w:p w14:paraId="43165247" w14:textId="77777777" w:rsidR="00B84594" w:rsidRPr="00B84594" w:rsidRDefault="00B84594" w:rsidP="00B84594"/>
    <w:p w14:paraId="30F2AC95" w14:textId="77777777" w:rsidR="00AD07E9" w:rsidRDefault="00AD07E9" w:rsidP="00AD07E9">
      <w:pPr>
        <w:pStyle w:val="Titre4"/>
        <w:numPr>
          <w:ilvl w:val="0"/>
          <w:numId w:val="3"/>
        </w:numPr>
        <w:spacing w:line="240" w:lineRule="auto"/>
        <w:jc w:val="both"/>
        <w:rPr>
          <w:sz w:val="28"/>
        </w:rPr>
      </w:pPr>
      <w:r>
        <w:t>Grille d’évaluation</w:t>
      </w:r>
    </w:p>
    <w:p w14:paraId="68D39FB3" w14:textId="77777777" w:rsidR="00AD07E9" w:rsidRDefault="00AD07E9" w:rsidP="00AD07E9">
      <w:pPr>
        <w:pStyle w:val="Standard"/>
        <w:pBdr>
          <w:top w:val="single" w:sz="4" w:space="1" w:color="00000A"/>
          <w:left w:val="single" w:sz="4" w:space="1" w:color="00000A"/>
          <w:bottom w:val="single" w:sz="4" w:space="1" w:color="00000A"/>
          <w:right w:val="single" w:sz="4" w:space="2" w:color="00000A"/>
        </w:pBdr>
        <w:jc w:val="center"/>
        <w:rPr>
          <w:rFonts w:ascii="Cambria" w:hAnsi="Cambria" w:cs="Arial"/>
          <w:b/>
          <w:i/>
          <w:sz w:val="22"/>
          <w:szCs w:val="22"/>
          <w:u w:val="single"/>
        </w:rPr>
      </w:pPr>
      <w:r>
        <w:rPr>
          <w:rFonts w:ascii="Cambria" w:hAnsi="Cambria" w:cs="Arial"/>
          <w:b/>
          <w:i/>
          <w:sz w:val="22"/>
          <w:szCs w:val="22"/>
          <w:u w:val="single"/>
        </w:rPr>
        <w:t>Points de vigilance</w:t>
      </w:r>
    </w:p>
    <w:p w14:paraId="19A2927C" w14:textId="77777777" w:rsidR="00AD07E9" w:rsidRDefault="00AD07E9" w:rsidP="00AD07E9">
      <w:pPr>
        <w:pStyle w:val="Standard"/>
        <w:pBdr>
          <w:top w:val="single" w:sz="4" w:space="1" w:color="00000A"/>
          <w:left w:val="single" w:sz="4" w:space="1" w:color="00000A"/>
          <w:bottom w:val="single" w:sz="4" w:space="1" w:color="00000A"/>
          <w:right w:val="single" w:sz="4" w:space="2" w:color="00000A"/>
        </w:pBdr>
        <w:jc w:val="center"/>
        <w:rPr>
          <w:rFonts w:ascii="Cambria" w:hAnsi="Cambria" w:cs="Arial"/>
          <w:b/>
          <w:i/>
          <w:sz w:val="22"/>
          <w:szCs w:val="22"/>
        </w:rPr>
      </w:pPr>
      <w:r>
        <w:rPr>
          <w:rFonts w:ascii="Cambria" w:hAnsi="Cambria" w:cs="Arial"/>
          <w:b/>
          <w:i/>
          <w:sz w:val="22"/>
          <w:szCs w:val="22"/>
        </w:rPr>
        <w:t>L’élève doit rédiger une courte introduction présentant le sujet et une courte conclusion répondant à la question posée. Il n'est pas attendu de problématisation de type dissertation.</w:t>
      </w:r>
    </w:p>
    <w:p w14:paraId="0CDA6D93" w14:textId="77777777" w:rsidR="00AD07E9" w:rsidRDefault="00AD07E9" w:rsidP="00AD07E9">
      <w:pPr>
        <w:pStyle w:val="Standard"/>
        <w:pBdr>
          <w:top w:val="single" w:sz="4" w:space="1" w:color="00000A"/>
          <w:left w:val="single" w:sz="4" w:space="1" w:color="00000A"/>
          <w:bottom w:val="single" w:sz="4" w:space="1" w:color="00000A"/>
          <w:right w:val="single" w:sz="4" w:space="2" w:color="00000A"/>
        </w:pBdr>
        <w:jc w:val="center"/>
        <w:rPr>
          <w:rFonts w:ascii="Cambria" w:hAnsi="Cambria" w:cs="Arial"/>
          <w:b/>
          <w:i/>
          <w:sz w:val="22"/>
          <w:szCs w:val="22"/>
        </w:rPr>
      </w:pPr>
      <w:r>
        <w:rPr>
          <w:rFonts w:ascii="Cambria" w:hAnsi="Cambria" w:cs="Arial"/>
          <w:b/>
          <w:i/>
          <w:sz w:val="22"/>
          <w:szCs w:val="22"/>
        </w:rPr>
        <w:t>Il n'est pas attendu un plan en deux ou trois parties, mais un raisonnement avec un fil conducteur,</w:t>
      </w:r>
    </w:p>
    <w:p w14:paraId="32AA61AB" w14:textId="77777777" w:rsidR="00AD07E9" w:rsidRDefault="00AD07E9" w:rsidP="00AD07E9">
      <w:pPr>
        <w:pStyle w:val="Standard"/>
        <w:pBdr>
          <w:top w:val="single" w:sz="4" w:space="1" w:color="00000A"/>
          <w:left w:val="single" w:sz="4" w:space="1" w:color="00000A"/>
          <w:bottom w:val="single" w:sz="4" w:space="1" w:color="00000A"/>
          <w:right w:val="single" w:sz="4" w:space="2" w:color="00000A"/>
        </w:pBdr>
        <w:jc w:val="center"/>
        <w:rPr>
          <w:rFonts w:ascii="Cambria" w:hAnsi="Cambria" w:cs="Arial"/>
          <w:b/>
          <w:i/>
          <w:sz w:val="22"/>
          <w:szCs w:val="22"/>
        </w:rPr>
      </w:pPr>
      <w:proofErr w:type="gramStart"/>
      <w:r>
        <w:rPr>
          <w:rFonts w:ascii="Cambria" w:hAnsi="Cambria" w:cs="Arial"/>
          <w:b/>
          <w:i/>
          <w:sz w:val="22"/>
          <w:szCs w:val="22"/>
        </w:rPr>
        <w:t>avec</w:t>
      </w:r>
      <w:proofErr w:type="gramEnd"/>
      <w:r>
        <w:rPr>
          <w:rFonts w:ascii="Cambria" w:hAnsi="Cambria" w:cs="Arial"/>
          <w:b/>
          <w:i/>
          <w:sz w:val="22"/>
          <w:szCs w:val="22"/>
        </w:rPr>
        <w:t xml:space="preserve"> autant de paragraphes argumentés que le candidat le souhaite.</w:t>
      </w:r>
    </w:p>
    <w:p w14:paraId="4D71989D" w14:textId="77777777" w:rsidR="00AD07E9" w:rsidRDefault="00AD07E9" w:rsidP="00AD07E9">
      <w:pPr>
        <w:pStyle w:val="Corpsdetexte3"/>
        <w:suppressAutoHyphens/>
        <w:spacing w:before="120" w:line="240" w:lineRule="auto"/>
        <w:textAlignment w:val="baseline"/>
        <w:rPr>
          <w:rFonts w:cs="Arial"/>
          <w:i/>
          <w:sz w:val="22"/>
        </w:rPr>
      </w:pPr>
      <w:r>
        <w:rPr>
          <w:rFonts w:cs="Arial"/>
          <w:i/>
          <w:sz w:val="22"/>
        </w:rPr>
        <w:t>Remarque : le nombre de points attribués à chaque critère sera modulé en fonction du sujet.</w:t>
      </w:r>
    </w:p>
    <w:p w14:paraId="4D44ABFA" w14:textId="5E867AE6" w:rsidR="00D901AE" w:rsidRDefault="00D901AE" w:rsidP="002F4EED">
      <w:pPr>
        <w:spacing w:line="360" w:lineRule="auto"/>
        <w:jc w:val="both"/>
        <w:rPr>
          <w:rFonts w:ascii="Segoe UI" w:hAnsi="Segoe UI" w:cs="Segoe UI"/>
        </w:rPr>
      </w:pPr>
    </w:p>
    <w:tbl>
      <w:tblPr>
        <w:tblW w:w="101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4A0" w:firstRow="1" w:lastRow="0" w:firstColumn="1" w:lastColumn="0" w:noHBand="0" w:noVBand="1"/>
      </w:tblPr>
      <w:tblGrid>
        <w:gridCol w:w="1838"/>
        <w:gridCol w:w="3685"/>
        <w:gridCol w:w="2552"/>
        <w:gridCol w:w="2100"/>
        <w:gridCol w:w="20"/>
      </w:tblGrid>
      <w:tr w:rsidR="00D901AE" w:rsidRPr="001A0C7D" w14:paraId="39A3F896" w14:textId="77777777" w:rsidTr="000608B0">
        <w:trPr>
          <w:gridAfter w:val="1"/>
          <w:wAfter w:w="20" w:type="dxa"/>
          <w:trHeight w:val="371"/>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42BB27EA" w14:textId="77777777" w:rsidR="00D901AE" w:rsidRPr="001A0C7D" w:rsidRDefault="00D901AE">
            <w:pPr>
              <w:pStyle w:val="Standard"/>
              <w:spacing w:line="264" w:lineRule="auto"/>
              <w:jc w:val="center"/>
              <w:rPr>
                <w:rFonts w:ascii="Arial" w:hAnsi="Arial" w:cs="Arial"/>
                <w:b/>
                <w:sz w:val="22"/>
                <w:szCs w:val="22"/>
                <w:lang w:eastAsia="en-US"/>
              </w:rPr>
            </w:pPr>
            <w:r w:rsidRPr="001A0C7D">
              <w:rPr>
                <w:rFonts w:ascii="Arial" w:hAnsi="Arial" w:cs="Arial"/>
                <w:b/>
                <w:sz w:val="22"/>
                <w:szCs w:val="22"/>
                <w:lang w:eastAsia="en-US"/>
              </w:rPr>
              <w:t>Critères</w:t>
            </w:r>
          </w:p>
        </w:tc>
        <w:tc>
          <w:tcPr>
            <w:tcW w:w="3685" w:type="dxa"/>
            <w:tcBorders>
              <w:top w:val="single" w:sz="4" w:space="0" w:color="00000A"/>
              <w:left w:val="single" w:sz="4" w:space="0" w:color="00000A"/>
              <w:bottom w:val="single" w:sz="4" w:space="0" w:color="00000A"/>
              <w:right w:val="single" w:sz="4" w:space="0" w:color="00000A"/>
            </w:tcBorders>
            <w:vAlign w:val="center"/>
            <w:hideMark/>
          </w:tcPr>
          <w:p w14:paraId="20F72642" w14:textId="77777777" w:rsidR="00D901AE" w:rsidRPr="001A0C7D" w:rsidRDefault="00D901AE">
            <w:pPr>
              <w:pStyle w:val="Standard"/>
              <w:spacing w:line="264" w:lineRule="auto"/>
              <w:jc w:val="center"/>
              <w:rPr>
                <w:rFonts w:ascii="Arial" w:hAnsi="Arial" w:cs="Arial"/>
                <w:b/>
                <w:sz w:val="22"/>
                <w:szCs w:val="22"/>
                <w:lang w:eastAsia="en-US"/>
              </w:rPr>
            </w:pPr>
            <w:bookmarkStart w:id="0" w:name="__DdeLink__1655_433737610"/>
            <w:r w:rsidRPr="001A0C7D">
              <w:rPr>
                <w:rFonts w:ascii="Arial" w:hAnsi="Arial" w:cs="Arial"/>
                <w:b/>
                <w:sz w:val="22"/>
                <w:szCs w:val="22"/>
                <w:lang w:eastAsia="en-US"/>
              </w:rPr>
              <w:t xml:space="preserve">Savoirs et savoir-faire </w:t>
            </w:r>
            <w:bookmarkEnd w:id="0"/>
            <w:r w:rsidRPr="001A0C7D">
              <w:rPr>
                <w:rFonts w:ascii="Arial" w:hAnsi="Arial" w:cs="Arial"/>
                <w:b/>
                <w:sz w:val="22"/>
                <w:szCs w:val="22"/>
                <w:lang w:eastAsia="en-US"/>
              </w:rPr>
              <w:t>maitrisés</w:t>
            </w:r>
          </w:p>
          <w:p w14:paraId="44837B2E" w14:textId="77777777" w:rsidR="00D901AE" w:rsidRPr="001A0C7D" w:rsidRDefault="00D901AE">
            <w:pPr>
              <w:pStyle w:val="Standard"/>
              <w:spacing w:line="264" w:lineRule="auto"/>
              <w:jc w:val="center"/>
              <w:rPr>
                <w:rFonts w:ascii="Arial" w:hAnsi="Arial" w:cs="Arial"/>
                <w:sz w:val="22"/>
                <w:szCs w:val="22"/>
                <w:lang w:eastAsia="en-US"/>
              </w:rPr>
            </w:pPr>
            <w:r w:rsidRPr="001A0C7D">
              <w:rPr>
                <w:rFonts w:ascii="Arial" w:hAnsi="Arial" w:cs="Arial"/>
                <w:b/>
                <w:sz w:val="22"/>
                <w:szCs w:val="22"/>
                <w:lang w:eastAsia="en-US"/>
              </w:rPr>
              <w:t>(bonne copie)</w:t>
            </w:r>
          </w:p>
        </w:tc>
        <w:tc>
          <w:tcPr>
            <w:tcW w:w="2552" w:type="dxa"/>
            <w:tcBorders>
              <w:top w:val="single" w:sz="4" w:space="0" w:color="00000A"/>
              <w:left w:val="single" w:sz="4" w:space="0" w:color="00000A"/>
              <w:bottom w:val="single" w:sz="4" w:space="0" w:color="00000A"/>
              <w:right w:val="single" w:sz="4" w:space="0" w:color="00000A"/>
            </w:tcBorders>
            <w:vAlign w:val="center"/>
            <w:hideMark/>
          </w:tcPr>
          <w:p w14:paraId="03197F50" w14:textId="77777777" w:rsidR="00D901AE" w:rsidRPr="001A0C7D" w:rsidRDefault="00D901AE">
            <w:pPr>
              <w:pStyle w:val="Standard"/>
              <w:spacing w:line="264" w:lineRule="auto"/>
              <w:jc w:val="center"/>
              <w:rPr>
                <w:rFonts w:ascii="Arial" w:hAnsi="Arial" w:cs="Arial"/>
                <w:b/>
                <w:sz w:val="22"/>
                <w:szCs w:val="22"/>
                <w:lang w:eastAsia="en-US"/>
              </w:rPr>
            </w:pPr>
            <w:r w:rsidRPr="001A0C7D">
              <w:rPr>
                <w:rFonts w:ascii="Arial" w:hAnsi="Arial" w:cs="Arial"/>
                <w:b/>
                <w:sz w:val="22"/>
                <w:szCs w:val="22"/>
                <w:lang w:eastAsia="en-US"/>
              </w:rPr>
              <w:t>Savoirs et savoir-faire moyennement maitrisés</w:t>
            </w:r>
          </w:p>
          <w:p w14:paraId="0435CD40" w14:textId="77777777" w:rsidR="00D901AE" w:rsidRPr="001A0C7D" w:rsidRDefault="00D901AE">
            <w:pPr>
              <w:pStyle w:val="Standard"/>
              <w:spacing w:line="264" w:lineRule="auto"/>
              <w:jc w:val="center"/>
              <w:rPr>
                <w:rFonts w:ascii="Arial" w:hAnsi="Arial" w:cs="Arial"/>
                <w:b/>
                <w:sz w:val="22"/>
                <w:szCs w:val="22"/>
                <w:lang w:eastAsia="en-US"/>
              </w:rPr>
            </w:pPr>
            <w:r w:rsidRPr="001A0C7D">
              <w:rPr>
                <w:rFonts w:ascii="Arial" w:hAnsi="Arial" w:cs="Arial"/>
                <w:b/>
                <w:sz w:val="22"/>
                <w:szCs w:val="22"/>
                <w:lang w:eastAsia="en-US"/>
              </w:rPr>
              <w:t>(</w:t>
            </w:r>
            <w:proofErr w:type="gramStart"/>
            <w:r w:rsidRPr="001A0C7D">
              <w:rPr>
                <w:rFonts w:ascii="Arial" w:hAnsi="Arial" w:cs="Arial"/>
                <w:b/>
                <w:sz w:val="22"/>
                <w:szCs w:val="22"/>
                <w:lang w:eastAsia="en-US"/>
              </w:rPr>
              <w:t>copie</w:t>
            </w:r>
            <w:proofErr w:type="gramEnd"/>
            <w:r w:rsidRPr="001A0C7D">
              <w:rPr>
                <w:rFonts w:ascii="Arial" w:hAnsi="Arial" w:cs="Arial"/>
                <w:b/>
                <w:sz w:val="22"/>
                <w:szCs w:val="22"/>
                <w:lang w:eastAsia="en-US"/>
              </w:rPr>
              <w:t xml:space="preserve"> moyenne :</w:t>
            </w:r>
          </w:p>
          <w:p w14:paraId="1F0FB1AC" w14:textId="77777777" w:rsidR="00D901AE" w:rsidRPr="001A0C7D" w:rsidRDefault="00D901AE">
            <w:pPr>
              <w:pStyle w:val="Standard"/>
              <w:spacing w:line="264" w:lineRule="auto"/>
              <w:jc w:val="center"/>
              <w:rPr>
                <w:rFonts w:ascii="Arial" w:hAnsi="Arial" w:cs="Arial"/>
                <w:sz w:val="22"/>
                <w:szCs w:val="22"/>
                <w:lang w:eastAsia="en-US"/>
              </w:rPr>
            </w:pPr>
            <w:r w:rsidRPr="001A0C7D">
              <w:rPr>
                <w:rFonts w:ascii="Arial" w:hAnsi="Arial" w:cs="Arial"/>
                <w:b/>
                <w:sz w:val="22"/>
                <w:szCs w:val="22"/>
                <w:lang w:eastAsia="en-US"/>
              </w:rPr>
              <w:t>5-6 / 10)</w:t>
            </w:r>
          </w:p>
        </w:tc>
        <w:tc>
          <w:tcPr>
            <w:tcW w:w="2100" w:type="dxa"/>
            <w:tcBorders>
              <w:top w:val="single" w:sz="4" w:space="0" w:color="00000A"/>
              <w:left w:val="single" w:sz="4" w:space="0" w:color="00000A"/>
              <w:bottom w:val="single" w:sz="4" w:space="0" w:color="00000A"/>
              <w:right w:val="single" w:sz="4" w:space="0" w:color="00000A"/>
            </w:tcBorders>
            <w:vAlign w:val="center"/>
            <w:hideMark/>
          </w:tcPr>
          <w:p w14:paraId="381FDE67" w14:textId="77777777" w:rsidR="00D901AE" w:rsidRPr="001A0C7D" w:rsidRDefault="00D901AE">
            <w:pPr>
              <w:pStyle w:val="Standard"/>
              <w:spacing w:line="264" w:lineRule="auto"/>
              <w:jc w:val="center"/>
              <w:rPr>
                <w:rFonts w:ascii="Arial" w:hAnsi="Arial" w:cs="Arial"/>
                <w:color w:val="auto"/>
                <w:sz w:val="22"/>
                <w:szCs w:val="22"/>
                <w:lang w:eastAsia="en-US"/>
              </w:rPr>
            </w:pPr>
            <w:r w:rsidRPr="001A0C7D">
              <w:rPr>
                <w:rFonts w:ascii="Arial" w:hAnsi="Arial" w:cs="Arial"/>
                <w:b/>
                <w:color w:val="auto"/>
                <w:sz w:val="22"/>
                <w:szCs w:val="22"/>
                <w:lang w:eastAsia="en-US"/>
              </w:rPr>
              <w:t>A pénaliser</w:t>
            </w:r>
          </w:p>
        </w:tc>
      </w:tr>
      <w:tr w:rsidR="00D901AE" w:rsidRPr="001A0C7D" w14:paraId="22E82881" w14:textId="77777777" w:rsidTr="000608B0">
        <w:trPr>
          <w:gridAfter w:val="1"/>
          <w:wAfter w:w="20" w:type="dxa"/>
          <w:trHeight w:val="1171"/>
          <w:jc w:val="center"/>
        </w:trPr>
        <w:tc>
          <w:tcPr>
            <w:tcW w:w="1838" w:type="dxa"/>
            <w:tcBorders>
              <w:top w:val="single" w:sz="4" w:space="0" w:color="00000A"/>
              <w:left w:val="single" w:sz="4" w:space="0" w:color="00000A"/>
              <w:bottom w:val="single" w:sz="4" w:space="0" w:color="00000A"/>
              <w:right w:val="single" w:sz="4" w:space="0" w:color="00000A"/>
            </w:tcBorders>
            <w:hideMark/>
          </w:tcPr>
          <w:p w14:paraId="62846882" w14:textId="77777777" w:rsidR="00D901AE" w:rsidRPr="001A0C7D" w:rsidRDefault="00D901AE">
            <w:pPr>
              <w:pStyle w:val="Standard"/>
              <w:spacing w:line="264" w:lineRule="auto"/>
              <w:rPr>
                <w:rFonts w:ascii="Arial" w:hAnsi="Arial" w:cs="Arial"/>
                <w:b/>
                <w:sz w:val="22"/>
                <w:szCs w:val="22"/>
                <w:lang w:eastAsia="en-US"/>
              </w:rPr>
            </w:pPr>
            <w:r w:rsidRPr="001A0C7D">
              <w:rPr>
                <w:rFonts w:ascii="Arial" w:hAnsi="Arial" w:cs="Arial"/>
                <w:b/>
                <w:sz w:val="22"/>
                <w:szCs w:val="22"/>
                <w:lang w:eastAsia="en-US"/>
              </w:rPr>
              <w:t>1 - Mobiliser les connaissances pertinentes pour répondre au sujet</w:t>
            </w:r>
          </w:p>
          <w:p w14:paraId="0CAA3126" w14:textId="26785518" w:rsidR="00D901AE" w:rsidRPr="001A0C7D" w:rsidRDefault="00D901AE">
            <w:pPr>
              <w:pStyle w:val="Standard"/>
              <w:spacing w:line="264" w:lineRule="auto"/>
              <w:jc w:val="center"/>
              <w:rPr>
                <w:rFonts w:ascii="Arial" w:hAnsi="Arial" w:cs="Arial"/>
                <w:sz w:val="22"/>
                <w:szCs w:val="22"/>
                <w:lang w:eastAsia="en-US"/>
              </w:rPr>
            </w:pPr>
            <w:r w:rsidRPr="001A0C7D">
              <w:rPr>
                <w:rFonts w:ascii="Arial" w:hAnsi="Arial" w:cs="Arial"/>
                <w:b/>
                <w:i/>
                <w:sz w:val="22"/>
                <w:szCs w:val="22"/>
                <w:lang w:eastAsia="en-US"/>
              </w:rPr>
              <w:t>Entre 4 points</w:t>
            </w:r>
          </w:p>
        </w:tc>
        <w:tc>
          <w:tcPr>
            <w:tcW w:w="3685" w:type="dxa"/>
            <w:tcBorders>
              <w:top w:val="single" w:sz="4" w:space="0" w:color="00000A"/>
              <w:left w:val="single" w:sz="4" w:space="0" w:color="00000A"/>
              <w:bottom w:val="single" w:sz="4" w:space="0" w:color="00000A"/>
              <w:right w:val="single" w:sz="4" w:space="0" w:color="00000A"/>
            </w:tcBorders>
            <w:hideMark/>
          </w:tcPr>
          <w:p w14:paraId="70232A24" w14:textId="2AB41D39" w:rsidR="00D901AE" w:rsidRPr="001A0C7D" w:rsidRDefault="00A52EEE">
            <w:pPr>
              <w:pStyle w:val="Standard"/>
              <w:spacing w:line="264" w:lineRule="auto"/>
              <w:rPr>
                <w:rFonts w:ascii="Arial" w:hAnsi="Arial" w:cs="Arial"/>
                <w:lang w:eastAsia="en-US"/>
              </w:rPr>
            </w:pPr>
            <w:r w:rsidRPr="001A0C7D">
              <w:rPr>
                <w:rFonts w:ascii="Arial" w:hAnsi="Arial" w:cs="Arial"/>
                <w:lang w:eastAsia="en-US"/>
              </w:rPr>
              <w:t xml:space="preserve">Le candidat est capable de développer trois/quatre dysfonctionnements parmi la liste suivante en privilégiant ceux que l’on retrouve dans les documents : </w:t>
            </w:r>
          </w:p>
          <w:p w14:paraId="7AFA4544" w14:textId="77777777" w:rsidR="00804961" w:rsidRPr="001A0C7D" w:rsidRDefault="00A31A1A" w:rsidP="000608B0">
            <w:pPr>
              <w:pStyle w:val="Paragraphedeliste"/>
              <w:numPr>
                <w:ilvl w:val="0"/>
                <w:numId w:val="2"/>
              </w:numPr>
              <w:spacing w:after="200" w:line="276" w:lineRule="auto"/>
              <w:ind w:left="91" w:firstLine="0"/>
              <w:rPr>
                <w:rFonts w:ascii="Arial" w:hAnsi="Arial" w:cs="Arial"/>
                <w:sz w:val="20"/>
                <w:szCs w:val="20"/>
              </w:rPr>
            </w:pPr>
            <w:r w:rsidRPr="001A0C7D">
              <w:rPr>
                <w:rFonts w:ascii="Arial" w:hAnsi="Arial" w:cs="Arial"/>
                <w:sz w:val="20"/>
                <w:szCs w:val="20"/>
              </w:rPr>
              <w:t>Articulation difficile entre différents acteurs à différentes échelles :</w:t>
            </w:r>
          </w:p>
          <w:p w14:paraId="4253A860" w14:textId="302AAA1B" w:rsidR="00A31A1A" w:rsidRPr="001A0C7D" w:rsidRDefault="00804961" w:rsidP="000608B0">
            <w:pPr>
              <w:pStyle w:val="Paragraphedeliste"/>
              <w:numPr>
                <w:ilvl w:val="0"/>
                <w:numId w:val="2"/>
              </w:numPr>
              <w:spacing w:after="200" w:line="276" w:lineRule="auto"/>
              <w:ind w:left="91" w:firstLine="0"/>
              <w:rPr>
                <w:rFonts w:ascii="Arial" w:hAnsi="Arial" w:cs="Arial"/>
                <w:sz w:val="20"/>
                <w:szCs w:val="20"/>
              </w:rPr>
            </w:pPr>
            <w:r w:rsidRPr="001A0C7D">
              <w:rPr>
                <w:rFonts w:ascii="Arial" w:hAnsi="Arial" w:cs="Arial"/>
                <w:sz w:val="20"/>
                <w:szCs w:val="20"/>
              </w:rPr>
              <w:t>P</w:t>
            </w:r>
            <w:r w:rsidR="00A31A1A" w:rsidRPr="001A0C7D">
              <w:rPr>
                <w:rFonts w:ascii="Arial" w:hAnsi="Arial" w:cs="Arial"/>
                <w:sz w:val="20"/>
                <w:szCs w:val="20"/>
              </w:rPr>
              <w:t xml:space="preserve">roblèmes environnementaux nécessitent une gestion internationale difficile à mettre en œuvre sans </w:t>
            </w:r>
            <w:r w:rsidR="00227D7F" w:rsidRPr="001A0C7D">
              <w:rPr>
                <w:rFonts w:ascii="Arial" w:hAnsi="Arial" w:cs="Arial"/>
                <w:sz w:val="20"/>
                <w:szCs w:val="20"/>
              </w:rPr>
              <w:t>gouvernance</w:t>
            </w:r>
            <w:r w:rsidR="00A31A1A" w:rsidRPr="001A0C7D">
              <w:rPr>
                <w:rFonts w:ascii="Arial" w:hAnsi="Arial" w:cs="Arial"/>
                <w:sz w:val="20"/>
                <w:szCs w:val="20"/>
              </w:rPr>
              <w:t xml:space="preserve"> mondiale.</w:t>
            </w:r>
          </w:p>
          <w:p w14:paraId="1E6F5234" w14:textId="654F6785" w:rsidR="00A31A1A" w:rsidRPr="001A0C7D" w:rsidRDefault="00A31A1A" w:rsidP="000608B0">
            <w:pPr>
              <w:pStyle w:val="Paragraphedeliste"/>
              <w:numPr>
                <w:ilvl w:val="0"/>
                <w:numId w:val="2"/>
              </w:numPr>
              <w:spacing w:after="200" w:line="276" w:lineRule="auto"/>
              <w:ind w:left="91" w:firstLine="0"/>
              <w:rPr>
                <w:rFonts w:ascii="Arial" w:hAnsi="Arial" w:cs="Arial"/>
                <w:sz w:val="20"/>
                <w:szCs w:val="20"/>
              </w:rPr>
            </w:pPr>
            <w:r w:rsidRPr="001A0C7D">
              <w:rPr>
                <w:rFonts w:ascii="Arial" w:hAnsi="Arial" w:cs="Arial"/>
                <w:sz w:val="20"/>
                <w:szCs w:val="20"/>
              </w:rPr>
              <w:t xml:space="preserve">Pb budgétaire : </w:t>
            </w:r>
            <w:r w:rsidR="00227D7F" w:rsidRPr="001A0C7D">
              <w:rPr>
                <w:rFonts w:ascii="Arial" w:hAnsi="Arial" w:cs="Arial"/>
                <w:sz w:val="20"/>
                <w:szCs w:val="20"/>
              </w:rPr>
              <w:t xml:space="preserve">coûts élevés de </w:t>
            </w:r>
            <w:r w:rsidR="00DE7FDB" w:rsidRPr="001A0C7D">
              <w:rPr>
                <w:rFonts w:ascii="Arial" w:hAnsi="Arial" w:cs="Arial"/>
                <w:sz w:val="20"/>
                <w:szCs w:val="20"/>
              </w:rPr>
              <w:t>certaines actions</w:t>
            </w:r>
            <w:r w:rsidR="00142A7A" w:rsidRPr="001A0C7D">
              <w:rPr>
                <w:rFonts w:ascii="Arial" w:hAnsi="Arial" w:cs="Arial"/>
                <w:sz w:val="20"/>
                <w:szCs w:val="20"/>
              </w:rPr>
              <w:t xml:space="preserve"> (subventions</w:t>
            </w:r>
            <w:r w:rsidR="00735B74" w:rsidRPr="001A0C7D">
              <w:rPr>
                <w:rFonts w:ascii="Arial" w:hAnsi="Arial" w:cs="Arial"/>
                <w:sz w:val="20"/>
                <w:szCs w:val="20"/>
              </w:rPr>
              <w:t>)</w:t>
            </w:r>
          </w:p>
          <w:p w14:paraId="2FB15AE0" w14:textId="3252910B" w:rsidR="00A31A1A" w:rsidRPr="001A0C7D" w:rsidRDefault="00A31A1A" w:rsidP="000608B0">
            <w:pPr>
              <w:pStyle w:val="Paragraphedeliste"/>
              <w:numPr>
                <w:ilvl w:val="0"/>
                <w:numId w:val="2"/>
              </w:numPr>
              <w:spacing w:after="200" w:line="276" w:lineRule="auto"/>
              <w:ind w:left="91" w:firstLine="0"/>
              <w:rPr>
                <w:rFonts w:ascii="Arial" w:hAnsi="Arial" w:cs="Arial"/>
                <w:sz w:val="20"/>
                <w:szCs w:val="20"/>
              </w:rPr>
            </w:pPr>
            <w:r w:rsidRPr="001A0C7D">
              <w:rPr>
                <w:rFonts w:ascii="Arial" w:hAnsi="Arial" w:cs="Arial"/>
                <w:sz w:val="20"/>
                <w:szCs w:val="20"/>
              </w:rPr>
              <w:t xml:space="preserve">Contradiction entre différentes actions : </w:t>
            </w:r>
            <w:r w:rsidR="003A3650" w:rsidRPr="001A0C7D">
              <w:rPr>
                <w:rFonts w:ascii="Arial" w:hAnsi="Arial" w:cs="Arial"/>
                <w:sz w:val="20"/>
                <w:szCs w:val="20"/>
              </w:rPr>
              <w:t xml:space="preserve">la </w:t>
            </w:r>
            <w:r w:rsidRPr="001A0C7D">
              <w:rPr>
                <w:rFonts w:ascii="Arial" w:hAnsi="Arial" w:cs="Arial"/>
                <w:sz w:val="20"/>
                <w:szCs w:val="20"/>
              </w:rPr>
              <w:t>mise en œuvre de certaine</w:t>
            </w:r>
            <w:r w:rsidR="00235AB2" w:rsidRPr="001A0C7D">
              <w:rPr>
                <w:rFonts w:ascii="Arial" w:hAnsi="Arial" w:cs="Arial"/>
                <w:sz w:val="20"/>
                <w:szCs w:val="20"/>
              </w:rPr>
              <w:t>s</w:t>
            </w:r>
            <w:r w:rsidRPr="001A0C7D">
              <w:rPr>
                <w:rFonts w:ascii="Arial" w:hAnsi="Arial" w:cs="Arial"/>
                <w:sz w:val="20"/>
                <w:szCs w:val="20"/>
              </w:rPr>
              <w:t xml:space="preserve"> politique</w:t>
            </w:r>
            <w:r w:rsidR="00235AB2" w:rsidRPr="001A0C7D">
              <w:rPr>
                <w:rFonts w:ascii="Arial" w:hAnsi="Arial" w:cs="Arial"/>
                <w:sz w:val="20"/>
                <w:szCs w:val="20"/>
              </w:rPr>
              <w:t>s</w:t>
            </w:r>
            <w:r w:rsidRPr="001A0C7D">
              <w:rPr>
                <w:rFonts w:ascii="Arial" w:hAnsi="Arial" w:cs="Arial"/>
                <w:sz w:val="20"/>
                <w:szCs w:val="20"/>
              </w:rPr>
              <w:t xml:space="preserve"> environnementale</w:t>
            </w:r>
            <w:r w:rsidR="00235AB2" w:rsidRPr="001A0C7D">
              <w:rPr>
                <w:rFonts w:ascii="Arial" w:hAnsi="Arial" w:cs="Arial"/>
                <w:sz w:val="20"/>
                <w:szCs w:val="20"/>
              </w:rPr>
              <w:t>s</w:t>
            </w:r>
            <w:r w:rsidRPr="001A0C7D">
              <w:rPr>
                <w:rFonts w:ascii="Arial" w:hAnsi="Arial" w:cs="Arial"/>
                <w:sz w:val="20"/>
                <w:szCs w:val="20"/>
              </w:rPr>
              <w:t xml:space="preserve"> entre en contradiction </w:t>
            </w:r>
            <w:r w:rsidR="00235AB2" w:rsidRPr="001A0C7D">
              <w:rPr>
                <w:rFonts w:ascii="Arial" w:hAnsi="Arial" w:cs="Arial"/>
                <w:sz w:val="20"/>
                <w:szCs w:val="20"/>
              </w:rPr>
              <w:t>a</w:t>
            </w:r>
            <w:r w:rsidRPr="001A0C7D">
              <w:rPr>
                <w:rFonts w:ascii="Arial" w:hAnsi="Arial" w:cs="Arial"/>
                <w:sz w:val="20"/>
                <w:szCs w:val="20"/>
              </w:rPr>
              <w:t xml:space="preserve">vec </w:t>
            </w:r>
            <w:r w:rsidR="00235AB2" w:rsidRPr="001A0C7D">
              <w:rPr>
                <w:rFonts w:ascii="Arial" w:hAnsi="Arial" w:cs="Arial"/>
                <w:sz w:val="20"/>
                <w:szCs w:val="20"/>
              </w:rPr>
              <w:t>d</w:t>
            </w:r>
            <w:r w:rsidRPr="001A0C7D">
              <w:rPr>
                <w:rFonts w:ascii="Arial" w:hAnsi="Arial" w:cs="Arial"/>
                <w:sz w:val="20"/>
                <w:szCs w:val="20"/>
              </w:rPr>
              <w:t>’autres politique</w:t>
            </w:r>
            <w:r w:rsidR="007D7A2F" w:rsidRPr="001A0C7D">
              <w:rPr>
                <w:rFonts w:ascii="Arial" w:hAnsi="Arial" w:cs="Arial"/>
                <w:sz w:val="20"/>
                <w:szCs w:val="20"/>
              </w:rPr>
              <w:t>s</w:t>
            </w:r>
            <w:r w:rsidRPr="001A0C7D">
              <w:rPr>
                <w:rFonts w:ascii="Arial" w:hAnsi="Arial" w:cs="Arial"/>
                <w:sz w:val="20"/>
                <w:szCs w:val="20"/>
              </w:rPr>
              <w:t xml:space="preserve"> </w:t>
            </w:r>
            <w:r w:rsidR="00235AB2" w:rsidRPr="001A0C7D">
              <w:rPr>
                <w:rFonts w:ascii="Arial" w:hAnsi="Arial" w:cs="Arial"/>
                <w:sz w:val="20"/>
                <w:szCs w:val="20"/>
              </w:rPr>
              <w:t>(</w:t>
            </w:r>
            <w:r w:rsidRPr="001A0C7D">
              <w:rPr>
                <w:rFonts w:ascii="Arial" w:hAnsi="Arial" w:cs="Arial"/>
                <w:sz w:val="20"/>
                <w:szCs w:val="20"/>
              </w:rPr>
              <w:t>industrielle par exemple</w:t>
            </w:r>
            <w:r w:rsidR="007B14FE" w:rsidRPr="001A0C7D">
              <w:rPr>
                <w:rFonts w:ascii="Arial" w:hAnsi="Arial" w:cs="Arial"/>
                <w:sz w:val="20"/>
                <w:szCs w:val="20"/>
              </w:rPr>
              <w:t>), niche</w:t>
            </w:r>
            <w:r w:rsidR="003A3650" w:rsidRPr="001A0C7D">
              <w:rPr>
                <w:rFonts w:ascii="Arial" w:hAnsi="Arial" w:cs="Arial"/>
                <w:sz w:val="20"/>
                <w:szCs w:val="20"/>
              </w:rPr>
              <w:t>s fiscale</w:t>
            </w:r>
            <w:r w:rsidR="00C57F1B" w:rsidRPr="001A0C7D">
              <w:rPr>
                <w:rFonts w:ascii="Arial" w:hAnsi="Arial" w:cs="Arial"/>
                <w:sz w:val="20"/>
                <w:szCs w:val="20"/>
              </w:rPr>
              <w:t>s</w:t>
            </w:r>
            <w:r w:rsidR="003A3650" w:rsidRPr="001A0C7D">
              <w:rPr>
                <w:rFonts w:ascii="Arial" w:hAnsi="Arial" w:cs="Arial"/>
                <w:sz w:val="20"/>
                <w:szCs w:val="20"/>
              </w:rPr>
              <w:t xml:space="preserve">. </w:t>
            </w:r>
          </w:p>
          <w:p w14:paraId="4EED8678" w14:textId="41789339" w:rsidR="00A52EEE" w:rsidRPr="001A0C7D" w:rsidRDefault="009B2ED0" w:rsidP="00D212D4">
            <w:pPr>
              <w:pStyle w:val="Paragraphedeliste"/>
              <w:numPr>
                <w:ilvl w:val="0"/>
                <w:numId w:val="2"/>
              </w:numPr>
              <w:spacing w:after="200" w:line="264" w:lineRule="auto"/>
              <w:ind w:left="233" w:hanging="62"/>
              <w:rPr>
                <w:rFonts w:ascii="Arial" w:hAnsi="Arial" w:cs="Arial"/>
                <w:sz w:val="20"/>
                <w:szCs w:val="20"/>
              </w:rPr>
            </w:pPr>
            <w:r w:rsidRPr="001A0C7D">
              <w:rPr>
                <w:rFonts w:ascii="Arial" w:hAnsi="Arial" w:cs="Arial"/>
                <w:noProof/>
                <w:sz w:val="20"/>
                <w:szCs w:val="20"/>
              </w:rPr>
              <w:t xml:space="preserve">Loi </w:t>
            </w:r>
            <w:r w:rsidR="00E83311" w:rsidRPr="001A0C7D">
              <w:rPr>
                <w:rFonts w:ascii="Arial" w:hAnsi="Arial" w:cs="Arial"/>
                <w:noProof/>
                <w:sz w:val="20"/>
                <w:szCs w:val="20"/>
              </w:rPr>
              <w:t xml:space="preserve">non </w:t>
            </w:r>
            <w:r w:rsidRPr="001A0C7D">
              <w:rPr>
                <w:rFonts w:ascii="Arial" w:hAnsi="Arial" w:cs="Arial"/>
                <w:noProof/>
                <w:sz w:val="20"/>
                <w:szCs w:val="20"/>
              </w:rPr>
              <w:t>ef</w:t>
            </w:r>
            <w:r w:rsidR="00E83311" w:rsidRPr="001A0C7D">
              <w:rPr>
                <w:rFonts w:ascii="Arial" w:hAnsi="Arial" w:cs="Arial"/>
                <w:noProof/>
                <w:sz w:val="20"/>
                <w:szCs w:val="20"/>
              </w:rPr>
              <w:t>f</w:t>
            </w:r>
            <w:r w:rsidRPr="001A0C7D">
              <w:rPr>
                <w:rFonts w:ascii="Arial" w:hAnsi="Arial" w:cs="Arial"/>
                <w:noProof/>
                <w:sz w:val="20"/>
                <w:szCs w:val="20"/>
              </w:rPr>
              <w:t>ective</w:t>
            </w:r>
            <w:r w:rsidR="00A31A1A" w:rsidRPr="001A0C7D">
              <w:rPr>
                <w:rFonts w:ascii="Arial" w:hAnsi="Arial" w:cs="Arial"/>
                <w:sz w:val="20"/>
                <w:szCs w:val="20"/>
              </w:rPr>
              <w:t xml:space="preserve"> : délai </w:t>
            </w:r>
            <w:r w:rsidR="00D3190A" w:rsidRPr="001A0C7D">
              <w:rPr>
                <w:rFonts w:ascii="Arial" w:hAnsi="Arial" w:cs="Arial"/>
                <w:sz w:val="20"/>
                <w:szCs w:val="20"/>
              </w:rPr>
              <w:t xml:space="preserve">de </w:t>
            </w:r>
            <w:r w:rsidR="00A31A1A" w:rsidRPr="001A0C7D">
              <w:rPr>
                <w:rFonts w:ascii="Arial" w:hAnsi="Arial" w:cs="Arial"/>
                <w:sz w:val="20"/>
                <w:szCs w:val="20"/>
              </w:rPr>
              <w:t xml:space="preserve">mise en application/Pression des lobbies/ Possibilité </w:t>
            </w:r>
            <w:r w:rsidRPr="001A0C7D">
              <w:rPr>
                <w:rFonts w:ascii="Arial" w:hAnsi="Arial" w:cs="Arial"/>
                <w:sz w:val="20"/>
                <w:szCs w:val="20"/>
              </w:rPr>
              <w:t>trop facile de</w:t>
            </w:r>
            <w:r w:rsidR="00A31A1A" w:rsidRPr="001A0C7D">
              <w:rPr>
                <w:rFonts w:ascii="Arial" w:hAnsi="Arial" w:cs="Arial"/>
                <w:sz w:val="20"/>
                <w:szCs w:val="20"/>
              </w:rPr>
              <w:t xml:space="preserve"> transgresser la loi </w:t>
            </w:r>
          </w:p>
          <w:p w14:paraId="782C442F" w14:textId="6D293BB0" w:rsidR="009B2ED0" w:rsidRPr="001A0C7D" w:rsidRDefault="009B2ED0" w:rsidP="005D7233">
            <w:pPr>
              <w:pStyle w:val="Paragraphedeliste"/>
              <w:numPr>
                <w:ilvl w:val="0"/>
                <w:numId w:val="2"/>
              </w:numPr>
              <w:spacing w:after="200" w:line="264" w:lineRule="auto"/>
              <w:ind w:left="233" w:hanging="62"/>
              <w:rPr>
                <w:rFonts w:ascii="Arial" w:hAnsi="Arial" w:cs="Arial"/>
                <w:sz w:val="20"/>
                <w:szCs w:val="20"/>
              </w:rPr>
            </w:pPr>
            <w:r w:rsidRPr="001A0C7D">
              <w:rPr>
                <w:rFonts w:ascii="Arial" w:hAnsi="Arial" w:cs="Arial"/>
                <w:sz w:val="20"/>
                <w:szCs w:val="20"/>
              </w:rPr>
              <w:t xml:space="preserve">Certaines limites des instruments peuvent être </w:t>
            </w:r>
            <w:r w:rsidR="00E263F5" w:rsidRPr="001A0C7D">
              <w:rPr>
                <w:rFonts w:ascii="Arial" w:hAnsi="Arial" w:cs="Arial"/>
                <w:sz w:val="20"/>
                <w:szCs w:val="20"/>
              </w:rPr>
              <w:t>considérée</w:t>
            </w:r>
            <w:r w:rsidR="008C413D">
              <w:rPr>
                <w:rFonts w:ascii="Arial" w:hAnsi="Arial" w:cs="Arial"/>
                <w:sz w:val="20"/>
                <w:szCs w:val="20"/>
              </w:rPr>
              <w:t>s</w:t>
            </w:r>
            <w:r w:rsidR="00E263F5" w:rsidRPr="001A0C7D">
              <w:rPr>
                <w:rFonts w:ascii="Arial" w:hAnsi="Arial" w:cs="Arial"/>
                <w:sz w:val="20"/>
                <w:szCs w:val="20"/>
              </w:rPr>
              <w:t xml:space="preserve"> comme des dysfonctionnement</w:t>
            </w:r>
            <w:r w:rsidR="008C413D">
              <w:rPr>
                <w:rFonts w:ascii="Arial" w:hAnsi="Arial" w:cs="Arial"/>
                <w:sz w:val="20"/>
                <w:szCs w:val="20"/>
              </w:rPr>
              <w:t>s</w:t>
            </w:r>
            <w:r w:rsidR="00E263F5" w:rsidRPr="001A0C7D">
              <w:rPr>
                <w:rFonts w:ascii="Arial" w:hAnsi="Arial" w:cs="Arial"/>
                <w:sz w:val="20"/>
                <w:szCs w:val="20"/>
              </w:rPr>
              <w:t xml:space="preserve"> de l’action publique (</w:t>
            </w:r>
            <w:r w:rsidR="008374CD" w:rsidRPr="001A0C7D">
              <w:rPr>
                <w:rFonts w:ascii="Arial" w:hAnsi="Arial" w:cs="Arial"/>
                <w:sz w:val="20"/>
                <w:szCs w:val="20"/>
              </w:rPr>
              <w:t>fixation trop faible d</w:t>
            </w:r>
            <w:r w:rsidR="00B35C84" w:rsidRPr="001A0C7D">
              <w:rPr>
                <w:rFonts w:ascii="Arial" w:hAnsi="Arial" w:cs="Arial"/>
                <w:sz w:val="20"/>
                <w:szCs w:val="20"/>
              </w:rPr>
              <w:t>e</w:t>
            </w:r>
            <w:r w:rsidR="008374CD" w:rsidRPr="001A0C7D">
              <w:rPr>
                <w:rFonts w:ascii="Arial" w:hAnsi="Arial" w:cs="Arial"/>
                <w:sz w:val="20"/>
                <w:szCs w:val="20"/>
              </w:rPr>
              <w:t xml:space="preserve">s taxes </w:t>
            </w:r>
            <w:r w:rsidR="005D7233">
              <w:rPr>
                <w:rFonts w:ascii="Arial" w:hAnsi="Arial" w:cs="Arial"/>
                <w:sz w:val="20"/>
                <w:szCs w:val="20"/>
              </w:rPr>
              <w:t xml:space="preserve">/ </w:t>
            </w:r>
            <w:r w:rsidR="005D7233" w:rsidRPr="009004BA">
              <w:rPr>
                <w:rFonts w:ascii="Arial" w:hAnsi="Arial" w:cs="Arial"/>
                <w:sz w:val="20"/>
                <w:szCs w:val="20"/>
              </w:rPr>
              <w:t>quantité de</w:t>
            </w:r>
            <w:r w:rsidR="008374CD" w:rsidRPr="009004BA">
              <w:rPr>
                <w:rFonts w:ascii="Arial" w:hAnsi="Arial" w:cs="Arial"/>
                <w:sz w:val="20"/>
                <w:szCs w:val="20"/>
              </w:rPr>
              <w:t xml:space="preserve"> quotas</w:t>
            </w:r>
            <w:r w:rsidR="005D7233" w:rsidRPr="009004BA">
              <w:rPr>
                <w:rFonts w:ascii="Arial" w:hAnsi="Arial" w:cs="Arial"/>
                <w:sz w:val="20"/>
                <w:szCs w:val="20"/>
              </w:rPr>
              <w:t xml:space="preserve"> distribués trop élevée </w:t>
            </w:r>
            <w:r w:rsidR="008374CD" w:rsidRPr="009004BA">
              <w:rPr>
                <w:rFonts w:ascii="Arial" w:hAnsi="Arial" w:cs="Arial"/>
                <w:sz w:val="20"/>
                <w:szCs w:val="20"/>
              </w:rPr>
              <w:t>/</w:t>
            </w:r>
            <w:bookmarkStart w:id="1" w:name="_GoBack"/>
            <w:bookmarkEnd w:id="1"/>
            <w:r w:rsidR="00B35C84" w:rsidRPr="001A0C7D">
              <w:rPr>
                <w:rFonts w:ascii="Arial" w:hAnsi="Arial" w:cs="Arial"/>
                <w:sz w:val="20"/>
                <w:szCs w:val="20"/>
              </w:rPr>
              <w:t xml:space="preserve">pb </w:t>
            </w:r>
            <w:r w:rsidR="008A3F84">
              <w:rPr>
                <w:rFonts w:ascii="Arial" w:hAnsi="Arial" w:cs="Arial"/>
                <w:sz w:val="20"/>
                <w:szCs w:val="20"/>
              </w:rPr>
              <w:t>d’inégalité</w:t>
            </w:r>
            <w:r w:rsidR="00B35C84" w:rsidRPr="001A0C7D">
              <w:rPr>
                <w:rFonts w:ascii="Arial" w:hAnsi="Arial" w:cs="Arial"/>
                <w:sz w:val="20"/>
                <w:szCs w:val="20"/>
              </w:rPr>
              <w:t xml:space="preserve"> face </w:t>
            </w:r>
            <w:r w:rsidR="00DE7FDB" w:rsidRPr="001A0C7D">
              <w:rPr>
                <w:rFonts w:ascii="Arial" w:hAnsi="Arial" w:cs="Arial"/>
                <w:sz w:val="20"/>
                <w:szCs w:val="20"/>
              </w:rPr>
              <w:t>à</w:t>
            </w:r>
            <w:r w:rsidR="005B3184" w:rsidRPr="001A0C7D">
              <w:rPr>
                <w:rFonts w:ascii="Arial" w:hAnsi="Arial" w:cs="Arial"/>
                <w:sz w:val="20"/>
                <w:szCs w:val="20"/>
              </w:rPr>
              <w:t xml:space="preserve"> </w:t>
            </w:r>
            <w:r w:rsidR="00DE7FDB" w:rsidRPr="001A0C7D">
              <w:rPr>
                <w:rFonts w:ascii="Arial" w:hAnsi="Arial" w:cs="Arial"/>
                <w:sz w:val="20"/>
                <w:szCs w:val="20"/>
              </w:rPr>
              <w:t>la réglementation/effet rebond</w:t>
            </w:r>
            <w:r w:rsidR="006E75F1" w:rsidRPr="001A0C7D">
              <w:rPr>
                <w:rFonts w:ascii="Arial" w:hAnsi="Arial" w:cs="Arial"/>
                <w:sz w:val="20"/>
                <w:szCs w:val="20"/>
              </w:rPr>
              <w:t>/passager clandestin</w:t>
            </w:r>
            <w:r w:rsidR="00DE7FDB" w:rsidRPr="001A0C7D">
              <w:rPr>
                <w:rFonts w:ascii="Arial" w:hAnsi="Arial" w:cs="Arial"/>
                <w:sz w:val="20"/>
                <w:szCs w:val="20"/>
              </w:rPr>
              <w:t>)</w:t>
            </w:r>
          </w:p>
        </w:tc>
        <w:tc>
          <w:tcPr>
            <w:tcW w:w="2552" w:type="dxa"/>
            <w:tcBorders>
              <w:top w:val="single" w:sz="4" w:space="0" w:color="00000A"/>
              <w:left w:val="single" w:sz="4" w:space="0" w:color="00000A"/>
              <w:bottom w:val="single" w:sz="4" w:space="0" w:color="00000A"/>
              <w:right w:val="single" w:sz="4" w:space="0" w:color="00000A"/>
            </w:tcBorders>
            <w:hideMark/>
          </w:tcPr>
          <w:p w14:paraId="5540C6EB" w14:textId="77777777" w:rsidR="00D901AE" w:rsidRPr="001A0C7D" w:rsidRDefault="00D901AE">
            <w:pPr>
              <w:pStyle w:val="Standard"/>
              <w:spacing w:line="264" w:lineRule="auto"/>
              <w:rPr>
                <w:rFonts w:ascii="Arial" w:hAnsi="Arial" w:cs="Arial"/>
                <w:i/>
                <w:lang w:eastAsia="en-US"/>
              </w:rPr>
            </w:pPr>
            <w:r w:rsidRPr="001A0C7D">
              <w:rPr>
                <w:rFonts w:ascii="Arial" w:hAnsi="Arial" w:cs="Arial"/>
                <w:lang w:eastAsia="en-US"/>
              </w:rPr>
              <w:t>Mobilisation partielle des notions de base, mécanismes et outils en rapport avec le sujet.</w:t>
            </w:r>
          </w:p>
        </w:tc>
        <w:tc>
          <w:tcPr>
            <w:tcW w:w="2100" w:type="dxa"/>
            <w:tcBorders>
              <w:top w:val="single" w:sz="4" w:space="0" w:color="00000A"/>
              <w:left w:val="single" w:sz="4" w:space="0" w:color="00000A"/>
              <w:bottom w:val="single" w:sz="4" w:space="0" w:color="00000A"/>
              <w:right w:val="single" w:sz="4" w:space="0" w:color="00000A"/>
            </w:tcBorders>
            <w:hideMark/>
          </w:tcPr>
          <w:p w14:paraId="311C0B5A" w14:textId="3FF9E11C" w:rsidR="00D901AE" w:rsidRPr="001A0C7D" w:rsidRDefault="00D901AE">
            <w:pPr>
              <w:pStyle w:val="Standard"/>
              <w:spacing w:line="264" w:lineRule="auto"/>
              <w:rPr>
                <w:rFonts w:ascii="Arial" w:hAnsi="Arial" w:cs="Arial"/>
                <w:lang w:eastAsia="en-US"/>
              </w:rPr>
            </w:pPr>
            <w:r w:rsidRPr="001A0C7D">
              <w:rPr>
                <w:rFonts w:ascii="Arial" w:hAnsi="Arial" w:cs="Arial"/>
                <w:lang w:eastAsia="en-US"/>
              </w:rPr>
              <w:t>Aucun apport de connaissances personnelles</w:t>
            </w:r>
            <w:r w:rsidR="000608B0" w:rsidRPr="001A0C7D">
              <w:rPr>
                <w:rFonts w:ascii="Arial" w:hAnsi="Arial" w:cs="Arial"/>
                <w:lang w:eastAsia="en-US"/>
              </w:rPr>
              <w:t>, simple paraphrase des documents.</w:t>
            </w:r>
          </w:p>
          <w:p w14:paraId="1BEC3757" w14:textId="77777777" w:rsidR="00D901AE" w:rsidRPr="001A0C7D" w:rsidRDefault="00D901AE">
            <w:pPr>
              <w:pStyle w:val="Standard"/>
              <w:spacing w:line="264" w:lineRule="auto"/>
              <w:rPr>
                <w:rFonts w:ascii="Arial" w:hAnsi="Arial" w:cs="Arial"/>
                <w:lang w:eastAsia="en-US"/>
              </w:rPr>
            </w:pPr>
            <w:r w:rsidRPr="001A0C7D">
              <w:rPr>
                <w:rFonts w:ascii="Arial" w:hAnsi="Arial" w:cs="Arial"/>
                <w:lang w:eastAsia="en-US"/>
              </w:rPr>
              <w:t xml:space="preserve">Non maîtrise des notions et mécanismes </w:t>
            </w:r>
          </w:p>
          <w:p w14:paraId="5013CE8F" w14:textId="77777777" w:rsidR="00D901AE" w:rsidRPr="001A0C7D" w:rsidRDefault="00D901AE">
            <w:pPr>
              <w:pStyle w:val="Standard"/>
              <w:spacing w:line="264" w:lineRule="auto"/>
              <w:rPr>
                <w:rFonts w:ascii="Arial" w:hAnsi="Arial" w:cs="Arial"/>
                <w:lang w:eastAsia="en-US"/>
              </w:rPr>
            </w:pPr>
            <w:r w:rsidRPr="001A0C7D">
              <w:rPr>
                <w:rFonts w:ascii="Arial" w:hAnsi="Arial" w:cs="Arial"/>
                <w:lang w:eastAsia="en-US"/>
              </w:rPr>
              <w:t>Mobilisation de notions et mécanismes sans rapport avec le sujet.</w:t>
            </w:r>
          </w:p>
        </w:tc>
      </w:tr>
      <w:tr w:rsidR="00D901AE" w:rsidRPr="001A0C7D" w14:paraId="5D0816BC" w14:textId="77777777" w:rsidTr="000608B0">
        <w:trPr>
          <w:gridAfter w:val="1"/>
          <w:wAfter w:w="20" w:type="dxa"/>
          <w:trHeight w:val="1822"/>
          <w:jc w:val="center"/>
        </w:trPr>
        <w:tc>
          <w:tcPr>
            <w:tcW w:w="1838" w:type="dxa"/>
            <w:tcBorders>
              <w:top w:val="single" w:sz="4" w:space="0" w:color="00000A"/>
              <w:left w:val="single" w:sz="4" w:space="0" w:color="00000A"/>
              <w:bottom w:val="single" w:sz="4" w:space="0" w:color="00000A"/>
              <w:right w:val="single" w:sz="4" w:space="0" w:color="00000A"/>
            </w:tcBorders>
            <w:hideMark/>
          </w:tcPr>
          <w:p w14:paraId="3F66AD90" w14:textId="77777777" w:rsidR="00D901AE" w:rsidRPr="001A0C7D" w:rsidRDefault="00D901AE">
            <w:pPr>
              <w:pStyle w:val="Standard"/>
              <w:spacing w:line="264" w:lineRule="auto"/>
              <w:rPr>
                <w:rFonts w:ascii="Arial" w:hAnsi="Arial" w:cs="Arial"/>
                <w:b/>
                <w:sz w:val="22"/>
                <w:szCs w:val="22"/>
                <w:lang w:eastAsia="en-US"/>
              </w:rPr>
            </w:pPr>
            <w:r w:rsidRPr="001A0C7D">
              <w:rPr>
                <w:rFonts w:ascii="Arial" w:hAnsi="Arial" w:cs="Arial"/>
                <w:b/>
                <w:sz w:val="22"/>
                <w:szCs w:val="22"/>
                <w:lang w:eastAsia="en-US"/>
              </w:rPr>
              <w:t xml:space="preserve">2 - Mobiliser </w:t>
            </w:r>
            <w:r w:rsidRPr="001A0C7D">
              <w:rPr>
                <w:rFonts w:ascii="Arial" w:hAnsi="Arial" w:cs="Arial"/>
                <w:b/>
                <w:bCs/>
                <w:sz w:val="22"/>
                <w:szCs w:val="22"/>
                <w:lang w:eastAsia="en-US"/>
              </w:rPr>
              <w:t>des informations pertinentes des documents pour traiter le sujet</w:t>
            </w:r>
          </w:p>
          <w:p w14:paraId="611D38D7" w14:textId="65860285" w:rsidR="00D901AE" w:rsidRPr="001A0C7D" w:rsidRDefault="001A0C7D">
            <w:pPr>
              <w:pStyle w:val="Standard"/>
              <w:spacing w:line="264" w:lineRule="auto"/>
              <w:jc w:val="center"/>
              <w:rPr>
                <w:rFonts w:ascii="Arial" w:hAnsi="Arial" w:cs="Arial"/>
                <w:sz w:val="22"/>
                <w:szCs w:val="22"/>
                <w:lang w:eastAsia="en-US"/>
              </w:rPr>
            </w:pPr>
            <w:r>
              <w:rPr>
                <w:rFonts w:ascii="Arial" w:hAnsi="Arial" w:cs="Arial"/>
                <w:b/>
                <w:i/>
                <w:sz w:val="22"/>
                <w:szCs w:val="22"/>
                <w:lang w:eastAsia="en-US"/>
              </w:rPr>
              <w:t>3</w:t>
            </w:r>
            <w:r w:rsidR="00D901AE" w:rsidRPr="001A0C7D">
              <w:rPr>
                <w:rFonts w:ascii="Arial" w:hAnsi="Arial" w:cs="Arial"/>
                <w:b/>
                <w:i/>
                <w:sz w:val="22"/>
                <w:szCs w:val="22"/>
                <w:lang w:eastAsia="en-US"/>
              </w:rPr>
              <w:t xml:space="preserve"> points</w:t>
            </w:r>
          </w:p>
        </w:tc>
        <w:tc>
          <w:tcPr>
            <w:tcW w:w="3685" w:type="dxa"/>
            <w:tcBorders>
              <w:top w:val="single" w:sz="4" w:space="0" w:color="00000A"/>
              <w:left w:val="single" w:sz="4" w:space="0" w:color="00000A"/>
              <w:bottom w:val="single" w:sz="4" w:space="0" w:color="00000A"/>
              <w:right w:val="single" w:sz="4" w:space="0" w:color="00000A"/>
            </w:tcBorders>
            <w:hideMark/>
          </w:tcPr>
          <w:p w14:paraId="391A6D8B" w14:textId="77777777" w:rsidR="00D901AE" w:rsidRPr="008A3F84" w:rsidRDefault="00D901AE">
            <w:pPr>
              <w:pStyle w:val="Standard"/>
              <w:spacing w:line="264" w:lineRule="auto"/>
              <w:rPr>
                <w:rFonts w:ascii="Arial" w:hAnsi="Arial" w:cs="Arial"/>
                <w:lang w:eastAsia="en-US"/>
              </w:rPr>
            </w:pPr>
            <w:r w:rsidRPr="008A3F84">
              <w:rPr>
                <w:rFonts w:ascii="Arial" w:hAnsi="Arial" w:cs="Arial"/>
                <w:lang w:eastAsia="en-US"/>
              </w:rPr>
              <w:t>Sélection des informations du document en les mettant en relation avec les connaissances.</w:t>
            </w:r>
          </w:p>
          <w:p w14:paraId="4A687204" w14:textId="77777777" w:rsidR="00D901AE" w:rsidRPr="001A0C7D" w:rsidRDefault="00D901AE">
            <w:pPr>
              <w:pStyle w:val="Standard"/>
              <w:spacing w:line="264" w:lineRule="auto"/>
              <w:rPr>
                <w:rFonts w:ascii="Arial" w:hAnsi="Arial" w:cs="Arial"/>
                <w:lang w:eastAsia="en-US"/>
              </w:rPr>
            </w:pPr>
          </w:p>
          <w:p w14:paraId="1E8B40A3" w14:textId="186D30D8" w:rsidR="005F72B9" w:rsidRPr="001A0C7D" w:rsidRDefault="005F72B9">
            <w:pPr>
              <w:pStyle w:val="Standard"/>
              <w:spacing w:line="264" w:lineRule="auto"/>
              <w:rPr>
                <w:rFonts w:ascii="Arial" w:hAnsi="Arial" w:cs="Arial"/>
                <w:lang w:eastAsia="en-US"/>
              </w:rPr>
            </w:pPr>
          </w:p>
        </w:tc>
        <w:tc>
          <w:tcPr>
            <w:tcW w:w="2552" w:type="dxa"/>
            <w:tcBorders>
              <w:top w:val="single" w:sz="4" w:space="0" w:color="00000A"/>
              <w:left w:val="single" w:sz="4" w:space="0" w:color="00000A"/>
              <w:bottom w:val="single" w:sz="4" w:space="0" w:color="00000A"/>
              <w:right w:val="single" w:sz="4" w:space="0" w:color="00000A"/>
            </w:tcBorders>
            <w:hideMark/>
          </w:tcPr>
          <w:p w14:paraId="5F3B670F" w14:textId="08A57B4D" w:rsidR="00D901AE" w:rsidRPr="001A0C7D" w:rsidRDefault="00D901AE">
            <w:pPr>
              <w:pStyle w:val="Standard"/>
              <w:spacing w:line="264" w:lineRule="auto"/>
              <w:rPr>
                <w:rFonts w:ascii="Arial" w:hAnsi="Arial" w:cs="Arial"/>
                <w:lang w:eastAsia="en-US"/>
              </w:rPr>
            </w:pPr>
            <w:r w:rsidRPr="001A0C7D">
              <w:rPr>
                <w:rFonts w:ascii="Arial" w:hAnsi="Arial" w:cs="Arial"/>
                <w:lang w:eastAsia="en-US"/>
              </w:rPr>
              <w:t>Commentaire seul des documents sans lien avec le sujet.</w:t>
            </w:r>
          </w:p>
          <w:p w14:paraId="4F77E70E" w14:textId="77777777" w:rsidR="0087002D" w:rsidRPr="001A0C7D" w:rsidRDefault="0087002D">
            <w:pPr>
              <w:pStyle w:val="Standard"/>
              <w:spacing w:line="264" w:lineRule="auto"/>
              <w:rPr>
                <w:rFonts w:ascii="Arial" w:hAnsi="Arial" w:cs="Arial"/>
                <w:lang w:eastAsia="en-US"/>
              </w:rPr>
            </w:pPr>
          </w:p>
          <w:p w14:paraId="04ED8CFC" w14:textId="77777777" w:rsidR="00D901AE" w:rsidRPr="001A0C7D" w:rsidRDefault="00D901AE">
            <w:pPr>
              <w:pStyle w:val="Standard"/>
              <w:spacing w:line="264" w:lineRule="auto"/>
              <w:rPr>
                <w:rFonts w:ascii="Arial" w:hAnsi="Arial" w:cs="Arial"/>
                <w:lang w:eastAsia="en-US"/>
              </w:rPr>
            </w:pPr>
            <w:r w:rsidRPr="001A0C7D">
              <w:rPr>
                <w:rFonts w:ascii="Arial" w:hAnsi="Arial" w:cs="Arial"/>
                <w:lang w:eastAsia="en-US"/>
              </w:rPr>
              <w:t>Utilisation partielle du dossier.</w:t>
            </w:r>
          </w:p>
        </w:tc>
        <w:tc>
          <w:tcPr>
            <w:tcW w:w="2100" w:type="dxa"/>
            <w:tcBorders>
              <w:top w:val="single" w:sz="4" w:space="0" w:color="00000A"/>
              <w:left w:val="single" w:sz="4" w:space="0" w:color="00000A"/>
              <w:bottom w:val="single" w:sz="4" w:space="0" w:color="00000A"/>
              <w:right w:val="single" w:sz="4" w:space="0" w:color="00000A"/>
            </w:tcBorders>
            <w:hideMark/>
          </w:tcPr>
          <w:p w14:paraId="28464D8E" w14:textId="77777777" w:rsidR="00D901AE" w:rsidRPr="001A0C7D" w:rsidRDefault="00D901AE">
            <w:pPr>
              <w:pStyle w:val="Standard"/>
              <w:spacing w:line="264" w:lineRule="auto"/>
              <w:rPr>
                <w:rFonts w:ascii="Arial" w:hAnsi="Arial" w:cs="Arial"/>
                <w:lang w:eastAsia="en-US"/>
              </w:rPr>
            </w:pPr>
            <w:r w:rsidRPr="001A0C7D">
              <w:rPr>
                <w:rFonts w:ascii="Arial" w:hAnsi="Arial" w:cs="Arial"/>
                <w:lang w:eastAsia="en-US"/>
              </w:rPr>
              <w:t>Absence d’utilisation des documents.</w:t>
            </w:r>
          </w:p>
          <w:p w14:paraId="2C1A084B" w14:textId="77777777" w:rsidR="00D901AE" w:rsidRPr="001A0C7D" w:rsidRDefault="00D901AE">
            <w:pPr>
              <w:pStyle w:val="Standard"/>
              <w:spacing w:line="264" w:lineRule="auto"/>
              <w:rPr>
                <w:rFonts w:ascii="Arial" w:hAnsi="Arial" w:cs="Arial"/>
                <w:lang w:eastAsia="en-US"/>
              </w:rPr>
            </w:pPr>
            <w:r w:rsidRPr="001A0C7D">
              <w:rPr>
                <w:rFonts w:ascii="Arial" w:hAnsi="Arial" w:cs="Arial"/>
                <w:lang w:eastAsia="en-US"/>
              </w:rPr>
              <w:t>Contresens.</w:t>
            </w:r>
          </w:p>
          <w:p w14:paraId="7DBCF890" w14:textId="77777777" w:rsidR="00D901AE" w:rsidRPr="001A0C7D" w:rsidRDefault="00D901AE">
            <w:pPr>
              <w:pStyle w:val="Standard"/>
              <w:spacing w:line="264" w:lineRule="auto"/>
              <w:rPr>
                <w:rFonts w:ascii="Arial" w:hAnsi="Arial" w:cs="Arial"/>
                <w:lang w:eastAsia="en-US"/>
              </w:rPr>
            </w:pPr>
            <w:r w:rsidRPr="001A0C7D">
              <w:rPr>
                <w:rFonts w:ascii="Arial" w:hAnsi="Arial" w:cs="Arial"/>
                <w:lang w:eastAsia="en-US"/>
              </w:rPr>
              <w:t>Erreur de lecture des données du document.</w:t>
            </w:r>
          </w:p>
          <w:p w14:paraId="5598ABEA" w14:textId="77777777" w:rsidR="00D901AE" w:rsidRPr="001A0C7D" w:rsidRDefault="00D901AE">
            <w:pPr>
              <w:pStyle w:val="Standard"/>
              <w:spacing w:line="264" w:lineRule="auto"/>
              <w:rPr>
                <w:rFonts w:ascii="Arial" w:hAnsi="Arial" w:cs="Arial"/>
                <w:lang w:eastAsia="en-US"/>
              </w:rPr>
            </w:pPr>
            <w:r w:rsidRPr="001A0C7D">
              <w:rPr>
                <w:rFonts w:ascii="Arial" w:hAnsi="Arial" w:cs="Arial"/>
                <w:lang w:eastAsia="en-US"/>
              </w:rPr>
              <w:t>Paraphrase du document.</w:t>
            </w:r>
          </w:p>
        </w:tc>
      </w:tr>
      <w:tr w:rsidR="00D901AE" w:rsidRPr="001A0C7D" w14:paraId="4D8FC353" w14:textId="77777777" w:rsidTr="000608B0">
        <w:trPr>
          <w:gridAfter w:val="1"/>
          <w:wAfter w:w="20" w:type="dxa"/>
          <w:trHeight w:val="266"/>
          <w:jc w:val="center"/>
        </w:trPr>
        <w:tc>
          <w:tcPr>
            <w:tcW w:w="1838" w:type="dxa"/>
            <w:tcBorders>
              <w:top w:val="single" w:sz="4" w:space="0" w:color="00000A"/>
              <w:left w:val="single" w:sz="4" w:space="0" w:color="00000A"/>
              <w:bottom w:val="single" w:sz="4" w:space="0" w:color="00000A"/>
              <w:right w:val="single" w:sz="4" w:space="0" w:color="00000A"/>
            </w:tcBorders>
            <w:hideMark/>
          </w:tcPr>
          <w:p w14:paraId="1A5D0543" w14:textId="77777777" w:rsidR="00D901AE" w:rsidRPr="001A0C7D" w:rsidRDefault="00D901AE">
            <w:pPr>
              <w:pStyle w:val="Standard"/>
              <w:spacing w:line="264" w:lineRule="auto"/>
              <w:rPr>
                <w:rFonts w:ascii="Arial" w:hAnsi="Arial" w:cs="Arial"/>
                <w:b/>
                <w:sz w:val="22"/>
                <w:szCs w:val="22"/>
                <w:lang w:eastAsia="en-US"/>
              </w:rPr>
            </w:pPr>
            <w:r w:rsidRPr="001A0C7D">
              <w:rPr>
                <w:rFonts w:ascii="Arial" w:hAnsi="Arial" w:cs="Arial"/>
                <w:b/>
                <w:sz w:val="22"/>
                <w:szCs w:val="22"/>
                <w:lang w:eastAsia="en-US"/>
              </w:rPr>
              <w:lastRenderedPageBreak/>
              <w:t>3 - Construire un raisonnement cohérent qui répond au sujet en paragraphes argumentés</w:t>
            </w:r>
          </w:p>
          <w:p w14:paraId="7D9FA272" w14:textId="611B8274" w:rsidR="00D901AE" w:rsidRPr="001A0C7D" w:rsidRDefault="00D901AE">
            <w:pPr>
              <w:pStyle w:val="Standard"/>
              <w:spacing w:line="264" w:lineRule="auto"/>
              <w:jc w:val="center"/>
              <w:rPr>
                <w:rFonts w:ascii="Arial" w:hAnsi="Arial" w:cs="Arial"/>
                <w:sz w:val="22"/>
                <w:szCs w:val="22"/>
                <w:lang w:eastAsia="en-US"/>
              </w:rPr>
            </w:pPr>
            <w:r w:rsidRPr="001A0C7D">
              <w:rPr>
                <w:rFonts w:ascii="Arial" w:hAnsi="Arial" w:cs="Arial"/>
                <w:b/>
                <w:i/>
                <w:sz w:val="22"/>
                <w:szCs w:val="22"/>
                <w:lang w:eastAsia="en-US"/>
              </w:rPr>
              <w:t>Entre 3 points</w:t>
            </w:r>
          </w:p>
        </w:tc>
        <w:tc>
          <w:tcPr>
            <w:tcW w:w="3685" w:type="dxa"/>
            <w:tcBorders>
              <w:top w:val="single" w:sz="4" w:space="0" w:color="00000A"/>
              <w:left w:val="single" w:sz="4" w:space="0" w:color="00000A"/>
              <w:bottom w:val="single" w:sz="4" w:space="0" w:color="00000A"/>
              <w:right w:val="single" w:sz="4" w:space="0" w:color="00000A"/>
            </w:tcBorders>
            <w:hideMark/>
          </w:tcPr>
          <w:p w14:paraId="7027D7B6" w14:textId="77777777" w:rsidR="00D901AE" w:rsidRPr="001A0C7D" w:rsidRDefault="00D901AE">
            <w:pPr>
              <w:pStyle w:val="Standard"/>
              <w:spacing w:line="264" w:lineRule="auto"/>
              <w:rPr>
                <w:rFonts w:ascii="Arial" w:hAnsi="Arial" w:cs="Arial"/>
                <w:lang w:eastAsia="en-US"/>
              </w:rPr>
            </w:pPr>
            <w:r w:rsidRPr="001A0C7D">
              <w:rPr>
                <w:rFonts w:ascii="Arial" w:hAnsi="Arial" w:cs="Arial"/>
                <w:lang w:eastAsia="en-US"/>
              </w:rPr>
              <w:t>Le candidat maîtrise son fil conducteur, classe les arguments, intègre parfaitement les notions.</w:t>
            </w:r>
          </w:p>
        </w:tc>
        <w:tc>
          <w:tcPr>
            <w:tcW w:w="2552" w:type="dxa"/>
            <w:tcBorders>
              <w:top w:val="single" w:sz="4" w:space="0" w:color="00000A"/>
              <w:left w:val="single" w:sz="4" w:space="0" w:color="00000A"/>
              <w:bottom w:val="single" w:sz="4" w:space="0" w:color="00000A"/>
              <w:right w:val="single" w:sz="4" w:space="0" w:color="00000A"/>
            </w:tcBorders>
            <w:hideMark/>
          </w:tcPr>
          <w:p w14:paraId="438B5B53" w14:textId="77777777" w:rsidR="00D901AE" w:rsidRPr="001A0C7D" w:rsidRDefault="00D901AE">
            <w:pPr>
              <w:pStyle w:val="Standard"/>
              <w:spacing w:line="264" w:lineRule="auto"/>
              <w:rPr>
                <w:rFonts w:ascii="Arial" w:hAnsi="Arial" w:cs="Arial"/>
                <w:lang w:eastAsia="en-US"/>
              </w:rPr>
            </w:pPr>
            <w:r w:rsidRPr="001A0C7D">
              <w:rPr>
                <w:rFonts w:ascii="Arial" w:hAnsi="Arial" w:cs="Arial"/>
                <w:lang w:eastAsia="en-US"/>
              </w:rPr>
              <w:t>Le candidat   fait un effort de raisonnement avec des maladresses d’organisation.</w:t>
            </w:r>
          </w:p>
        </w:tc>
        <w:tc>
          <w:tcPr>
            <w:tcW w:w="2100" w:type="dxa"/>
            <w:tcBorders>
              <w:top w:val="single" w:sz="4" w:space="0" w:color="00000A"/>
              <w:left w:val="single" w:sz="4" w:space="0" w:color="00000A"/>
              <w:bottom w:val="single" w:sz="4" w:space="0" w:color="00000A"/>
              <w:right w:val="single" w:sz="4" w:space="0" w:color="00000A"/>
            </w:tcBorders>
            <w:hideMark/>
          </w:tcPr>
          <w:p w14:paraId="543B62E2" w14:textId="77777777" w:rsidR="00D901AE" w:rsidRPr="001A0C7D" w:rsidRDefault="00D901AE">
            <w:pPr>
              <w:pStyle w:val="Standard"/>
              <w:spacing w:line="264" w:lineRule="auto"/>
              <w:rPr>
                <w:rFonts w:ascii="Arial" w:hAnsi="Arial" w:cs="Arial"/>
                <w:lang w:eastAsia="en-US"/>
              </w:rPr>
            </w:pPr>
            <w:r w:rsidRPr="001A0C7D">
              <w:rPr>
                <w:rFonts w:ascii="Arial" w:hAnsi="Arial" w:cs="Arial"/>
                <w:lang w:eastAsia="en-US"/>
              </w:rPr>
              <w:t>Absence d’argumentation cohérente.</w:t>
            </w:r>
          </w:p>
          <w:p w14:paraId="054D48E1" w14:textId="77777777" w:rsidR="00D901AE" w:rsidRPr="001A0C7D" w:rsidRDefault="00D901AE">
            <w:pPr>
              <w:pStyle w:val="Standard"/>
              <w:spacing w:line="264" w:lineRule="auto"/>
              <w:rPr>
                <w:rFonts w:ascii="Arial" w:hAnsi="Arial" w:cs="Arial"/>
                <w:lang w:eastAsia="en-US"/>
              </w:rPr>
            </w:pPr>
            <w:r w:rsidRPr="001A0C7D">
              <w:rPr>
                <w:rFonts w:ascii="Arial" w:hAnsi="Arial" w:cs="Arial"/>
                <w:lang w:eastAsia="en-US"/>
              </w:rPr>
              <w:t>Absence de raisonnement.</w:t>
            </w:r>
          </w:p>
          <w:p w14:paraId="00F18BE0" w14:textId="77777777" w:rsidR="00D901AE" w:rsidRPr="001A0C7D" w:rsidRDefault="00D901AE">
            <w:pPr>
              <w:pStyle w:val="Standard"/>
              <w:spacing w:line="264" w:lineRule="auto"/>
              <w:rPr>
                <w:rFonts w:ascii="Arial" w:hAnsi="Arial" w:cs="Arial"/>
                <w:lang w:eastAsia="en-US"/>
              </w:rPr>
            </w:pPr>
            <w:r w:rsidRPr="001A0C7D">
              <w:rPr>
                <w:rFonts w:ascii="Arial" w:hAnsi="Arial" w:cs="Arial"/>
                <w:lang w:eastAsia="en-US"/>
              </w:rPr>
              <w:t>Commentaire successif des trois documents et/ou paraphrase.</w:t>
            </w:r>
          </w:p>
        </w:tc>
      </w:tr>
      <w:tr w:rsidR="00D901AE" w:rsidRPr="001A0C7D" w14:paraId="3A4DF9A7" w14:textId="77777777" w:rsidTr="000608B0">
        <w:trPr>
          <w:trHeight w:val="778"/>
          <w:jc w:val="center"/>
        </w:trPr>
        <w:tc>
          <w:tcPr>
            <w:tcW w:w="1838" w:type="dxa"/>
            <w:tcBorders>
              <w:top w:val="single" w:sz="4" w:space="0" w:color="00000A"/>
              <w:left w:val="single" w:sz="4" w:space="0" w:color="00000A"/>
              <w:bottom w:val="single" w:sz="4" w:space="0" w:color="00000A"/>
              <w:right w:val="single" w:sz="4" w:space="0" w:color="00000A"/>
            </w:tcBorders>
            <w:hideMark/>
          </w:tcPr>
          <w:p w14:paraId="1F4534C7" w14:textId="77777777" w:rsidR="00D901AE" w:rsidRPr="001A0C7D" w:rsidRDefault="00D901AE">
            <w:pPr>
              <w:pStyle w:val="Textebrut"/>
              <w:spacing w:before="0" w:line="264" w:lineRule="auto"/>
              <w:rPr>
                <w:rFonts w:ascii="Arial" w:hAnsi="Arial" w:cs="Arial"/>
                <w:b/>
                <w:color w:val="00000A"/>
                <w:sz w:val="22"/>
              </w:rPr>
            </w:pPr>
            <w:r w:rsidRPr="001A0C7D">
              <w:rPr>
                <w:rFonts w:ascii="Arial" w:hAnsi="Arial" w:cs="Arial"/>
                <w:b/>
                <w:color w:val="00000A"/>
                <w:sz w:val="22"/>
              </w:rPr>
              <w:t>4 - Rédiger en utilisant une expression claire et une présentation soignée</w:t>
            </w:r>
          </w:p>
        </w:tc>
        <w:tc>
          <w:tcPr>
            <w:tcW w:w="8357" w:type="dxa"/>
            <w:gridSpan w:val="4"/>
            <w:tcBorders>
              <w:top w:val="single" w:sz="4" w:space="0" w:color="00000A"/>
              <w:left w:val="single" w:sz="4" w:space="0" w:color="00000A"/>
              <w:bottom w:val="single" w:sz="4" w:space="0" w:color="00000A"/>
              <w:right w:val="single" w:sz="4" w:space="0" w:color="00000A"/>
            </w:tcBorders>
            <w:hideMark/>
          </w:tcPr>
          <w:p w14:paraId="3D066B45" w14:textId="77777777" w:rsidR="00D901AE" w:rsidRPr="001A0C7D" w:rsidRDefault="00D901AE">
            <w:pPr>
              <w:pStyle w:val="Standard"/>
              <w:spacing w:line="264" w:lineRule="auto"/>
              <w:rPr>
                <w:rFonts w:ascii="Arial" w:hAnsi="Arial" w:cs="Arial"/>
                <w:b/>
                <w:sz w:val="22"/>
                <w:szCs w:val="22"/>
                <w:lang w:eastAsia="en-US"/>
              </w:rPr>
            </w:pPr>
            <w:bookmarkStart w:id="2" w:name="__DdeLink__1695_3107668486"/>
            <w:bookmarkEnd w:id="2"/>
            <w:r w:rsidRPr="001A0C7D">
              <w:rPr>
                <w:rFonts w:ascii="Arial" w:hAnsi="Arial" w:cs="Arial"/>
                <w:b/>
                <w:sz w:val="22"/>
                <w:szCs w:val="22"/>
                <w:lang w:eastAsia="en-US"/>
              </w:rPr>
              <w:t>Copie peu soignée et expression confuse : application éventuelle d’une pénalisation jusqu’à 1 point.</w:t>
            </w:r>
          </w:p>
        </w:tc>
      </w:tr>
    </w:tbl>
    <w:p w14:paraId="6825A4AA" w14:textId="77777777" w:rsidR="00D901AE" w:rsidRPr="00DA1BA4" w:rsidRDefault="00D901AE" w:rsidP="002F4EED">
      <w:pPr>
        <w:spacing w:line="360" w:lineRule="auto"/>
        <w:jc w:val="both"/>
        <w:rPr>
          <w:rFonts w:ascii="Segoe UI" w:hAnsi="Segoe UI" w:cs="Segoe UI"/>
        </w:rPr>
      </w:pPr>
    </w:p>
    <w:sectPr w:rsidR="00D901AE" w:rsidRPr="00DA1BA4" w:rsidSect="00DA1BA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59E2"/>
    <w:multiLevelType w:val="hybridMultilevel"/>
    <w:tmpl w:val="B26A0E7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A1C6477"/>
    <w:multiLevelType w:val="hybridMultilevel"/>
    <w:tmpl w:val="D6D66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950A76"/>
    <w:multiLevelType w:val="hybridMultilevel"/>
    <w:tmpl w:val="AF58759C"/>
    <w:lvl w:ilvl="0" w:tplc="4108316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037ABC"/>
    <w:multiLevelType w:val="hybridMultilevel"/>
    <w:tmpl w:val="E3C21A7A"/>
    <w:lvl w:ilvl="0" w:tplc="A462AF42">
      <w:numFmt w:val="bullet"/>
      <w:lvlText w:val="-"/>
      <w:lvlJc w:val="left"/>
      <w:pPr>
        <w:ind w:left="720" w:hanging="360"/>
      </w:pPr>
      <w:rPr>
        <w:rFonts w:ascii="Segoe UI" w:eastAsia="Calibr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ED"/>
    <w:rsid w:val="00040983"/>
    <w:rsid w:val="000608B0"/>
    <w:rsid w:val="00063348"/>
    <w:rsid w:val="00142A7A"/>
    <w:rsid w:val="00182B20"/>
    <w:rsid w:val="001A0C7D"/>
    <w:rsid w:val="001B1912"/>
    <w:rsid w:val="001C6A99"/>
    <w:rsid w:val="001D36C0"/>
    <w:rsid w:val="001D434A"/>
    <w:rsid w:val="001E2EC9"/>
    <w:rsid w:val="002157E8"/>
    <w:rsid w:val="00227D7F"/>
    <w:rsid w:val="00235AB2"/>
    <w:rsid w:val="002E2794"/>
    <w:rsid w:val="002E45DF"/>
    <w:rsid w:val="002F4EED"/>
    <w:rsid w:val="00300979"/>
    <w:rsid w:val="003600CD"/>
    <w:rsid w:val="003A3650"/>
    <w:rsid w:val="003E4588"/>
    <w:rsid w:val="003F0D62"/>
    <w:rsid w:val="003F5A97"/>
    <w:rsid w:val="004342DD"/>
    <w:rsid w:val="004E1C4F"/>
    <w:rsid w:val="00560FBC"/>
    <w:rsid w:val="00584EC9"/>
    <w:rsid w:val="005B3184"/>
    <w:rsid w:val="005D7233"/>
    <w:rsid w:val="005F72B9"/>
    <w:rsid w:val="00606E36"/>
    <w:rsid w:val="006B48B8"/>
    <w:rsid w:val="006E75F1"/>
    <w:rsid w:val="00711C57"/>
    <w:rsid w:val="007206F1"/>
    <w:rsid w:val="00735B74"/>
    <w:rsid w:val="00743FDF"/>
    <w:rsid w:val="007B14FE"/>
    <w:rsid w:val="007D7A2F"/>
    <w:rsid w:val="00804961"/>
    <w:rsid w:val="008374CD"/>
    <w:rsid w:val="0087002D"/>
    <w:rsid w:val="008A3F84"/>
    <w:rsid w:val="008C413D"/>
    <w:rsid w:val="008C73CD"/>
    <w:rsid w:val="009004BA"/>
    <w:rsid w:val="0090628A"/>
    <w:rsid w:val="00907401"/>
    <w:rsid w:val="00946591"/>
    <w:rsid w:val="00955FB9"/>
    <w:rsid w:val="009A077A"/>
    <w:rsid w:val="009B2ED0"/>
    <w:rsid w:val="009C023C"/>
    <w:rsid w:val="009F4BD3"/>
    <w:rsid w:val="00A31A1A"/>
    <w:rsid w:val="00A50CC8"/>
    <w:rsid w:val="00A52EEE"/>
    <w:rsid w:val="00AD07E9"/>
    <w:rsid w:val="00B32FED"/>
    <w:rsid w:val="00B353A0"/>
    <w:rsid w:val="00B35C84"/>
    <w:rsid w:val="00B84594"/>
    <w:rsid w:val="00BC0B3D"/>
    <w:rsid w:val="00BD2857"/>
    <w:rsid w:val="00BE5A5F"/>
    <w:rsid w:val="00C57F1B"/>
    <w:rsid w:val="00C64661"/>
    <w:rsid w:val="00C65DA9"/>
    <w:rsid w:val="00D212D4"/>
    <w:rsid w:val="00D3190A"/>
    <w:rsid w:val="00D52D43"/>
    <w:rsid w:val="00D82B45"/>
    <w:rsid w:val="00D84751"/>
    <w:rsid w:val="00D901AE"/>
    <w:rsid w:val="00D92BA5"/>
    <w:rsid w:val="00DA1BA4"/>
    <w:rsid w:val="00DE7FDB"/>
    <w:rsid w:val="00E263F5"/>
    <w:rsid w:val="00E43707"/>
    <w:rsid w:val="00E83311"/>
    <w:rsid w:val="00E91B6F"/>
    <w:rsid w:val="00F148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135F"/>
  <w15:chartTrackingRefBased/>
  <w15:docId w15:val="{94B1C583-9563-4C40-A798-6D5474FB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EED"/>
  </w:style>
  <w:style w:type="paragraph" w:styleId="Titre1">
    <w:name w:val="heading 1"/>
    <w:basedOn w:val="Normal"/>
    <w:next w:val="Normal"/>
    <w:link w:val="Titre1Car"/>
    <w:uiPriority w:val="9"/>
    <w:qFormat/>
    <w:rsid w:val="002F4E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AD07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AD07E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6">
    <w:name w:val="heading 6"/>
    <w:basedOn w:val="Normal"/>
    <w:link w:val="Titre6Car"/>
    <w:uiPriority w:val="9"/>
    <w:qFormat/>
    <w:rsid w:val="002F4EED"/>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4EED"/>
    <w:pPr>
      <w:ind w:left="720"/>
      <w:contextualSpacing/>
    </w:pPr>
  </w:style>
  <w:style w:type="character" w:customStyle="1" w:styleId="Titre6Car">
    <w:name w:val="Titre 6 Car"/>
    <w:basedOn w:val="Policepardfaut"/>
    <w:link w:val="Titre6"/>
    <w:uiPriority w:val="9"/>
    <w:rsid w:val="002F4EED"/>
    <w:rPr>
      <w:rFonts w:ascii="Times New Roman" w:eastAsia="Times New Roman" w:hAnsi="Times New Roman" w:cs="Times New Roman"/>
      <w:b/>
      <w:bCs/>
      <w:sz w:val="15"/>
      <w:szCs w:val="15"/>
      <w:lang w:eastAsia="fr-FR"/>
    </w:rPr>
  </w:style>
  <w:style w:type="character" w:customStyle="1" w:styleId="Titre1Car">
    <w:name w:val="Titre 1 Car"/>
    <w:basedOn w:val="Policepardfaut"/>
    <w:link w:val="Titre1"/>
    <w:uiPriority w:val="9"/>
    <w:rsid w:val="002F4EED"/>
    <w:rPr>
      <w:rFonts w:asciiTheme="majorHAnsi" w:eastAsiaTheme="majorEastAsia" w:hAnsiTheme="majorHAnsi" w:cstheme="majorBidi"/>
      <w:color w:val="2E74B5" w:themeColor="accent1" w:themeShade="BF"/>
      <w:sz w:val="32"/>
      <w:szCs w:val="32"/>
    </w:rPr>
  </w:style>
  <w:style w:type="character" w:styleId="lev">
    <w:name w:val="Strong"/>
    <w:basedOn w:val="Policepardfaut"/>
    <w:uiPriority w:val="22"/>
    <w:qFormat/>
    <w:rsid w:val="002F4EED"/>
    <w:rPr>
      <w:b/>
      <w:bCs/>
    </w:rPr>
  </w:style>
  <w:style w:type="paragraph" w:styleId="Textebrut">
    <w:name w:val="Plain Text"/>
    <w:basedOn w:val="Normal"/>
    <w:link w:val="TextebrutCar"/>
    <w:uiPriority w:val="99"/>
    <w:semiHidden/>
    <w:unhideWhenUsed/>
    <w:rsid w:val="00D901AE"/>
    <w:pPr>
      <w:spacing w:before="40" w:after="0" w:line="240" w:lineRule="auto"/>
      <w:jc w:val="both"/>
    </w:pPr>
    <w:rPr>
      <w:rFonts w:ascii="Consolas" w:eastAsiaTheme="minorEastAsia" w:hAnsi="Consolas" w:cs="Consolas"/>
      <w:sz w:val="21"/>
      <w:szCs w:val="20"/>
    </w:rPr>
  </w:style>
  <w:style w:type="character" w:customStyle="1" w:styleId="TextebrutCar">
    <w:name w:val="Texte brut Car"/>
    <w:basedOn w:val="Policepardfaut"/>
    <w:link w:val="Textebrut"/>
    <w:uiPriority w:val="99"/>
    <w:semiHidden/>
    <w:rsid w:val="00D901AE"/>
    <w:rPr>
      <w:rFonts w:ascii="Consolas" w:eastAsiaTheme="minorEastAsia" w:hAnsi="Consolas" w:cs="Consolas"/>
      <w:sz w:val="21"/>
      <w:szCs w:val="20"/>
    </w:rPr>
  </w:style>
  <w:style w:type="paragraph" w:customStyle="1" w:styleId="Standard">
    <w:name w:val="Standard"/>
    <w:rsid w:val="00D901AE"/>
    <w:pPr>
      <w:suppressAutoHyphens/>
      <w:spacing w:after="0" w:line="240" w:lineRule="auto"/>
    </w:pPr>
    <w:rPr>
      <w:rFonts w:ascii="Times New Roman" w:eastAsia="Times New Roman" w:hAnsi="Times New Roman" w:cs="Times New Roman"/>
      <w:color w:val="00000A"/>
      <w:kern w:val="2"/>
      <w:sz w:val="20"/>
      <w:szCs w:val="20"/>
      <w:lang w:eastAsia="fr-FR"/>
    </w:rPr>
  </w:style>
  <w:style w:type="character" w:customStyle="1" w:styleId="Titre3Car">
    <w:name w:val="Titre 3 Car"/>
    <w:basedOn w:val="Policepardfaut"/>
    <w:link w:val="Titre3"/>
    <w:uiPriority w:val="9"/>
    <w:semiHidden/>
    <w:rsid w:val="00AD07E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AD07E9"/>
    <w:rPr>
      <w:rFonts w:asciiTheme="majorHAnsi" w:eastAsiaTheme="majorEastAsia" w:hAnsiTheme="majorHAnsi" w:cstheme="majorBidi"/>
      <w:i/>
      <w:iCs/>
      <w:color w:val="2E74B5" w:themeColor="accent1" w:themeShade="BF"/>
    </w:rPr>
  </w:style>
  <w:style w:type="paragraph" w:styleId="Corpsdetexte3">
    <w:name w:val="Body Text 3"/>
    <w:basedOn w:val="Normal"/>
    <w:link w:val="Corpsdetexte3Car"/>
    <w:uiPriority w:val="99"/>
    <w:semiHidden/>
    <w:unhideWhenUsed/>
    <w:rsid w:val="00AD07E9"/>
    <w:pPr>
      <w:spacing w:before="40" w:after="120" w:line="288" w:lineRule="auto"/>
      <w:jc w:val="both"/>
    </w:pPr>
    <w:rPr>
      <w:rFonts w:eastAsiaTheme="minorEastAsia"/>
      <w:sz w:val="16"/>
      <w:szCs w:val="20"/>
    </w:rPr>
  </w:style>
  <w:style w:type="character" w:customStyle="1" w:styleId="Corpsdetexte3Car">
    <w:name w:val="Corps de texte 3 Car"/>
    <w:basedOn w:val="Policepardfaut"/>
    <w:link w:val="Corpsdetexte3"/>
    <w:uiPriority w:val="99"/>
    <w:semiHidden/>
    <w:rsid w:val="00AD07E9"/>
    <w:rPr>
      <w:rFonts w:eastAsiaTheme="minorEastAsia"/>
      <w:sz w:val="16"/>
      <w:szCs w:val="20"/>
    </w:rPr>
  </w:style>
  <w:style w:type="table" w:styleId="Grilledutableau">
    <w:name w:val="Table Grid"/>
    <w:basedOn w:val="TableauNormal"/>
    <w:rsid w:val="00AD07E9"/>
    <w:pPr>
      <w:spacing w:after="0" w:line="240" w:lineRule="auto"/>
    </w:pPr>
    <w:rPr>
      <w:rFonts w:eastAsiaTheme="minorEastAsia"/>
      <w:color w:val="595959" w:themeColor="text1" w:themeTint="A6"/>
      <w:sz w:val="20"/>
      <w:szCs w:val="20"/>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8787">
      <w:bodyDiv w:val="1"/>
      <w:marLeft w:val="0"/>
      <w:marRight w:val="0"/>
      <w:marTop w:val="0"/>
      <w:marBottom w:val="0"/>
      <w:divBdr>
        <w:top w:val="none" w:sz="0" w:space="0" w:color="auto"/>
        <w:left w:val="none" w:sz="0" w:space="0" w:color="auto"/>
        <w:bottom w:val="none" w:sz="0" w:space="0" w:color="auto"/>
        <w:right w:val="none" w:sz="0" w:space="0" w:color="auto"/>
      </w:divBdr>
    </w:div>
    <w:div w:id="270361342">
      <w:bodyDiv w:val="1"/>
      <w:marLeft w:val="0"/>
      <w:marRight w:val="0"/>
      <w:marTop w:val="0"/>
      <w:marBottom w:val="0"/>
      <w:divBdr>
        <w:top w:val="none" w:sz="0" w:space="0" w:color="auto"/>
        <w:left w:val="none" w:sz="0" w:space="0" w:color="auto"/>
        <w:bottom w:val="none" w:sz="0" w:space="0" w:color="auto"/>
        <w:right w:val="none" w:sz="0" w:space="0" w:color="auto"/>
      </w:divBdr>
    </w:div>
    <w:div w:id="324281075">
      <w:bodyDiv w:val="1"/>
      <w:marLeft w:val="0"/>
      <w:marRight w:val="0"/>
      <w:marTop w:val="0"/>
      <w:marBottom w:val="0"/>
      <w:divBdr>
        <w:top w:val="none" w:sz="0" w:space="0" w:color="auto"/>
        <w:left w:val="none" w:sz="0" w:space="0" w:color="auto"/>
        <w:bottom w:val="none" w:sz="0" w:space="0" w:color="auto"/>
        <w:right w:val="none" w:sz="0" w:space="0" w:color="auto"/>
      </w:divBdr>
    </w:div>
    <w:div w:id="187958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economie.gouv.fr/plan-de-relance/lancement-plan-relance-3-septembre-202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1184</Words>
  <Characters>6515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Lycée Jean Michel</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GRANDCLEMENT</dc:creator>
  <cp:keywords/>
  <dc:description/>
  <cp:lastModifiedBy>HP</cp:lastModifiedBy>
  <cp:revision>3</cp:revision>
  <dcterms:created xsi:type="dcterms:W3CDTF">2020-11-17T17:35:00Z</dcterms:created>
  <dcterms:modified xsi:type="dcterms:W3CDTF">2020-11-22T06:00:00Z</dcterms:modified>
</cp:coreProperties>
</file>