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8D" w:rsidRPr="007A518D" w:rsidRDefault="00EB6857" w:rsidP="007A518D">
      <w:pPr>
        <w:jc w:val="center"/>
        <w:rPr>
          <w:b/>
          <w:sz w:val="32"/>
        </w:rPr>
      </w:pPr>
      <w:r>
        <w:rPr>
          <w:b/>
          <w:sz w:val="32"/>
        </w:rPr>
        <w:t>IUT Besançon-Vesoul</w:t>
      </w:r>
    </w:p>
    <w:p w:rsidR="007A518D" w:rsidRPr="007A518D" w:rsidRDefault="007A518D" w:rsidP="007A518D">
      <w:pPr>
        <w:jc w:val="center"/>
      </w:pPr>
      <w:r w:rsidRPr="007A518D">
        <w:t>Jeudi 16/11/17</w:t>
      </w:r>
    </w:p>
    <w:p w:rsidR="007A518D" w:rsidRPr="007A518D" w:rsidRDefault="007A518D" w:rsidP="007A518D"/>
    <w:p w:rsidR="00A4707F" w:rsidRDefault="00EB6857">
      <w:r>
        <w:t>Les IUT fonctionnent en réseau. Diplôme national</w:t>
      </w:r>
      <w:r w:rsidR="00D4649A">
        <w:t xml:space="preserve"> (</w:t>
      </w:r>
      <w:r w:rsidR="00AC763B">
        <w:t xml:space="preserve">toutefois </w:t>
      </w:r>
      <w:r w:rsidR="00D4649A">
        <w:t>10 à 20 % du volume global de la formation lié au contexte régional).</w:t>
      </w:r>
    </w:p>
    <w:p w:rsidR="00EB6857" w:rsidRDefault="00EB6857">
      <w:r>
        <w:t>113 IUT. 24 spécialités de DUT.</w:t>
      </w:r>
    </w:p>
    <w:p w:rsidR="00EB6857" w:rsidRDefault="00EB6857"/>
    <w:p w:rsidR="00EB6857" w:rsidRDefault="00EB6857">
      <w:r>
        <w:t>Au niveau de la région BFC : 5 IUT, 19 spécialités de DUT.</w:t>
      </w:r>
    </w:p>
    <w:p w:rsidR="00EB6857" w:rsidRDefault="00EB6857"/>
    <w:p w:rsidR="00EB6857" w:rsidRDefault="00EB6857">
      <w:r>
        <w:t>Apprendre autrement :</w:t>
      </w:r>
    </w:p>
    <w:p w:rsidR="00EB6857" w:rsidRDefault="00EB6857">
      <w:r>
        <w:t>- privilégier les relations étroites avec le monde professionnel (stages dès la 1</w:t>
      </w:r>
      <w:r w:rsidRPr="00EB6857">
        <w:rPr>
          <w:vertAlign w:val="superscript"/>
        </w:rPr>
        <w:t>ère</w:t>
      </w:r>
      <w:r>
        <w:t xml:space="preserve"> année, des professionnels, des anciens viennent donner des cours)</w:t>
      </w:r>
    </w:p>
    <w:p w:rsidR="00EB6857" w:rsidRDefault="00EB6857">
      <w:r>
        <w:t>- enrichir sa culture générale, ses connaissances techno, sa méthodologie…</w:t>
      </w:r>
    </w:p>
    <w:p w:rsidR="00EB6857" w:rsidRDefault="00EB6857">
      <w:r>
        <w:t xml:space="preserve">- formation rapide, complète et bien encadrée (taux de réussite : 92 % </w:t>
      </w:r>
      <w:proofErr w:type="spellStart"/>
      <w:r>
        <w:t>pr</w:t>
      </w:r>
      <w:proofErr w:type="spellEnd"/>
      <w:r>
        <w:t xml:space="preserve"> les étudiants en 2</w:t>
      </w:r>
      <w:r w:rsidRPr="00EB6857">
        <w:rPr>
          <w:vertAlign w:val="superscript"/>
        </w:rPr>
        <w:t>ème</w:t>
      </w:r>
      <w:r>
        <w:t xml:space="preserve"> année)</w:t>
      </w:r>
    </w:p>
    <w:p w:rsidR="00EB6857" w:rsidRDefault="00EB6857">
      <w:r>
        <w:t xml:space="preserve">- </w:t>
      </w:r>
      <w:r w:rsidR="00D4649A">
        <w:t xml:space="preserve">acquérir des compétences professionnelles </w:t>
      </w:r>
    </w:p>
    <w:p w:rsidR="00EB6857" w:rsidRDefault="00D4649A">
      <w:r>
        <w:t>- poursuite d’études, à l’étranger aussi.</w:t>
      </w:r>
    </w:p>
    <w:p w:rsidR="00D4649A" w:rsidRDefault="00D4649A"/>
    <w:p w:rsidR="00D4649A" w:rsidRDefault="00D4649A">
      <w:r>
        <w:t>Logistique et transports : des débouch</w:t>
      </w:r>
      <w:bookmarkStart w:id="0" w:name="_GoBack"/>
      <w:bookmarkEnd w:id="0"/>
      <w:r>
        <w:t>és, mais peu de demande</w:t>
      </w:r>
      <w:r w:rsidR="00D9312C">
        <w:t>s</w:t>
      </w:r>
      <w:r>
        <w:t xml:space="preserve"> de la part des </w:t>
      </w:r>
      <w:r w:rsidR="00C25752">
        <w:t>lycéens, alors que belle carrière possible, y compris à l’international</w:t>
      </w:r>
      <w:r>
        <w:t>.</w:t>
      </w:r>
    </w:p>
    <w:p w:rsidR="00D4649A" w:rsidRDefault="00D4649A"/>
    <w:p w:rsidR="00D4649A" w:rsidRDefault="00D4649A">
      <w:r>
        <w:t>Organisation de la formation :</w:t>
      </w:r>
    </w:p>
    <w:p w:rsidR="00D4649A" w:rsidRDefault="00D4649A">
      <w:r>
        <w:t>Plus d’heures de cours qu’à l’université. 30 à 35 heures par semaine. Présence obligatoire.</w:t>
      </w:r>
    </w:p>
    <w:p w:rsidR="00D4649A" w:rsidRDefault="00D4649A">
      <w:r>
        <w:t>120 crédits ECTS. 30 par semestre.</w:t>
      </w:r>
    </w:p>
    <w:p w:rsidR="00C25752" w:rsidRDefault="00C25752"/>
    <w:p w:rsidR="00C25752" w:rsidRDefault="00C25752">
      <w:r>
        <w:t>Délivrance du diplôme :</w:t>
      </w:r>
    </w:p>
    <w:p w:rsidR="00D4649A" w:rsidRDefault="00D4649A">
      <w:r>
        <w:t>Contrôle continu.</w:t>
      </w:r>
    </w:p>
    <w:p w:rsidR="003E4BE1" w:rsidRDefault="003E4BE1">
      <w:r>
        <w:t>Semestre acquis de droit si moyenne générale de 10/20 et moyenne aux UE de 8/20.</w:t>
      </w:r>
    </w:p>
    <w:p w:rsidR="00D4649A" w:rsidRDefault="00D4649A">
      <w:r>
        <w:t>Une compensation est prévue entre 2 semestres.</w:t>
      </w:r>
    </w:p>
    <w:p w:rsidR="00D4649A" w:rsidRDefault="00D4649A">
      <w:r>
        <w:t>Possibilité de redoubler 2 semestres au plus.</w:t>
      </w:r>
    </w:p>
    <w:p w:rsidR="00D4649A" w:rsidRDefault="003E4BE1">
      <w:r>
        <w:t>30 % de cours en CM.</w:t>
      </w:r>
    </w:p>
    <w:p w:rsidR="00C25752" w:rsidRDefault="00C25752"/>
    <w:p w:rsidR="00C25752" w:rsidRDefault="00C25752">
      <w:r>
        <w:t xml:space="preserve">Sélection dans les IUT GEA, Info-com et transport-logistique : les résultats chiffrés ne sont pas les seuls éléments qui sont pris en compte. Projet personnel et professionnel </w:t>
      </w:r>
      <w:r w:rsidR="00866C5D">
        <w:t>très important</w:t>
      </w:r>
      <w:r>
        <w:t>.</w:t>
      </w:r>
      <w:r w:rsidR="004A4234">
        <w:t xml:space="preserve"> Motivation très importante.</w:t>
      </w:r>
      <w:r w:rsidR="00866C5D">
        <w:t xml:space="preserve"> Une 1</w:t>
      </w:r>
      <w:r w:rsidR="00866C5D" w:rsidRPr="00866C5D">
        <w:rPr>
          <w:vertAlign w:val="superscript"/>
        </w:rPr>
        <w:t>ère</w:t>
      </w:r>
      <w:r w:rsidR="00866C5D">
        <w:t xml:space="preserve"> sélection néanmoins sur dossier (rôle des résultats, des appréciations, de la lettre de motivation qui doit déjà présenter le projet pro). Puis entretien.</w:t>
      </w:r>
    </w:p>
    <w:p w:rsidR="00866C5D" w:rsidRDefault="00866C5D"/>
    <w:p w:rsidR="00D4649A" w:rsidRDefault="008764AC">
      <w:r>
        <w:t xml:space="preserve">Après DUT, passage possible en licence générale, mais rien n’est automatique. </w:t>
      </w:r>
      <w:proofErr w:type="spellStart"/>
      <w:r>
        <w:t>Svt</w:t>
      </w:r>
      <w:proofErr w:type="spellEnd"/>
      <w:r>
        <w:t xml:space="preserve"> en L2.</w:t>
      </w:r>
    </w:p>
    <w:p w:rsidR="00EB6857" w:rsidRDefault="00EB6857"/>
    <w:p w:rsidR="00AC763B" w:rsidRDefault="00AC763B">
      <w:r>
        <w:t>DU finance compta supérieure : diplôme qui prépare au concours d’expert-comptable, par apprentissage.</w:t>
      </w:r>
    </w:p>
    <w:sectPr w:rsidR="00AC7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017" w:rsidRDefault="00392017" w:rsidP="00D9312C">
      <w:r>
        <w:separator/>
      </w:r>
    </w:p>
  </w:endnote>
  <w:endnote w:type="continuationSeparator" w:id="0">
    <w:p w:rsidR="00392017" w:rsidRDefault="00392017" w:rsidP="00D9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017" w:rsidRDefault="00392017" w:rsidP="00D9312C">
      <w:r>
        <w:separator/>
      </w:r>
    </w:p>
  </w:footnote>
  <w:footnote w:type="continuationSeparator" w:id="0">
    <w:p w:rsidR="00392017" w:rsidRDefault="00392017" w:rsidP="00D93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8D"/>
    <w:rsid w:val="00276ED4"/>
    <w:rsid w:val="00392017"/>
    <w:rsid w:val="003D5C10"/>
    <w:rsid w:val="003E4BE1"/>
    <w:rsid w:val="003E789A"/>
    <w:rsid w:val="004A4234"/>
    <w:rsid w:val="007A518D"/>
    <w:rsid w:val="00866C5D"/>
    <w:rsid w:val="008764AC"/>
    <w:rsid w:val="009A5B96"/>
    <w:rsid w:val="00A4707F"/>
    <w:rsid w:val="00AC763B"/>
    <w:rsid w:val="00C25752"/>
    <w:rsid w:val="00D4649A"/>
    <w:rsid w:val="00D9312C"/>
    <w:rsid w:val="00EB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312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312C"/>
  </w:style>
  <w:style w:type="paragraph" w:styleId="Pieddepage">
    <w:name w:val="footer"/>
    <w:basedOn w:val="Normal"/>
    <w:link w:val="PieddepageCar"/>
    <w:uiPriority w:val="99"/>
    <w:unhideWhenUsed/>
    <w:rsid w:val="00D931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3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312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312C"/>
  </w:style>
  <w:style w:type="paragraph" w:styleId="Pieddepage">
    <w:name w:val="footer"/>
    <w:basedOn w:val="Normal"/>
    <w:link w:val="PieddepageCar"/>
    <w:uiPriority w:val="99"/>
    <w:unhideWhenUsed/>
    <w:rsid w:val="00D931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3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</dc:creator>
  <cp:lastModifiedBy>Franck Labourier</cp:lastModifiedBy>
  <cp:revision>2</cp:revision>
  <dcterms:created xsi:type="dcterms:W3CDTF">2017-11-18T14:40:00Z</dcterms:created>
  <dcterms:modified xsi:type="dcterms:W3CDTF">2017-11-18T14:40:00Z</dcterms:modified>
</cp:coreProperties>
</file>