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97" w:rsidRDefault="00766D18" w:rsidP="00D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Enquête réalisée à partir de Google</w:t>
      </w:r>
      <w:r w:rsidR="006B2C6B">
        <w:rPr>
          <w:b/>
          <w:sz w:val="26"/>
          <w:szCs w:val="26"/>
        </w:rPr>
        <w:t xml:space="preserve"> </w:t>
      </w:r>
      <w:r w:rsidR="00BC5597">
        <w:rPr>
          <w:b/>
          <w:sz w:val="26"/>
          <w:szCs w:val="26"/>
        </w:rPr>
        <w:t>et d’Excel</w:t>
      </w:r>
    </w:p>
    <w:p w:rsidR="00766D18" w:rsidRPr="00BC5597" w:rsidRDefault="006B2C6B" w:rsidP="00D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BC5597">
        <w:rPr>
          <w:sz w:val="20"/>
          <w:szCs w:val="20"/>
        </w:rPr>
        <w:t>(</w:t>
      </w:r>
      <w:proofErr w:type="gramStart"/>
      <w:r w:rsidRPr="00BC5597">
        <w:rPr>
          <w:sz w:val="20"/>
          <w:szCs w:val="20"/>
        </w:rPr>
        <w:t>à</w:t>
      </w:r>
      <w:proofErr w:type="gramEnd"/>
      <w:r w:rsidRPr="00BC5597">
        <w:rPr>
          <w:sz w:val="20"/>
          <w:szCs w:val="20"/>
        </w:rPr>
        <w:t xml:space="preserve"> partir d’un document d’Erwan Le Nader)</w:t>
      </w:r>
    </w:p>
    <w:p w:rsidR="00DA662D" w:rsidRDefault="00DA662D" w:rsidP="00D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Saisie des réponses</w:t>
      </w:r>
      <w:r w:rsidR="00BC5597">
        <w:rPr>
          <w:i/>
          <w:sz w:val="26"/>
          <w:szCs w:val="26"/>
        </w:rPr>
        <w:t xml:space="preserve"> et</w:t>
      </w:r>
      <w:r>
        <w:rPr>
          <w:i/>
          <w:sz w:val="26"/>
          <w:szCs w:val="26"/>
        </w:rPr>
        <w:t xml:space="preserve"> élaboration des tableaux de résultats</w:t>
      </w:r>
    </w:p>
    <w:p w:rsidR="00766D18" w:rsidRPr="00766D18" w:rsidRDefault="00766D18" w:rsidP="00DA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Exemplaire distribué aux élèves</w:t>
      </w:r>
    </w:p>
    <w:p w:rsidR="00DA662D" w:rsidRDefault="00DA662D" w:rsidP="00DA662D">
      <w:pPr>
        <w:jc w:val="both"/>
        <w:rPr>
          <w:sz w:val="22"/>
          <w:szCs w:val="22"/>
        </w:rPr>
      </w:pPr>
    </w:p>
    <w:p w:rsidR="00DA662D" w:rsidRDefault="00DA662D" w:rsidP="00DA662D">
      <w:pPr>
        <w:jc w:val="both"/>
        <w:rPr>
          <w:sz w:val="22"/>
          <w:szCs w:val="22"/>
        </w:rPr>
      </w:pPr>
    </w:p>
    <w:p w:rsidR="00DA662D" w:rsidRPr="009D5A09" w:rsidRDefault="00DA662D" w:rsidP="00DA662D">
      <w:pPr>
        <w:jc w:val="both"/>
        <w:rPr>
          <w:b/>
          <w:sz w:val="22"/>
          <w:szCs w:val="22"/>
          <w:u w:val="single"/>
        </w:rPr>
      </w:pPr>
      <w:r w:rsidRPr="009D5A09">
        <w:rPr>
          <w:b/>
          <w:sz w:val="22"/>
          <w:szCs w:val="22"/>
          <w:u w:val="single"/>
        </w:rPr>
        <w:t>Pour la saisie de</w:t>
      </w:r>
      <w:r w:rsidR="00766D18">
        <w:rPr>
          <w:b/>
          <w:sz w:val="22"/>
          <w:szCs w:val="22"/>
          <w:u w:val="single"/>
        </w:rPr>
        <w:t>s</w:t>
      </w:r>
      <w:r w:rsidRPr="009D5A09">
        <w:rPr>
          <w:b/>
          <w:sz w:val="22"/>
          <w:szCs w:val="22"/>
          <w:u w:val="single"/>
        </w:rPr>
        <w:t xml:space="preserve"> </w:t>
      </w:r>
      <w:r w:rsidR="00766D18">
        <w:rPr>
          <w:b/>
          <w:sz w:val="22"/>
          <w:szCs w:val="22"/>
          <w:u w:val="single"/>
        </w:rPr>
        <w:t xml:space="preserve">réponses aux </w:t>
      </w:r>
      <w:r w:rsidRPr="009D5A09">
        <w:rPr>
          <w:b/>
          <w:sz w:val="22"/>
          <w:szCs w:val="22"/>
          <w:u w:val="single"/>
        </w:rPr>
        <w:t>questionnaires</w:t>
      </w:r>
    </w:p>
    <w:p w:rsidR="00766D18" w:rsidRDefault="00766D18" w:rsidP="006B2C6B">
      <w:pPr>
        <w:jc w:val="both"/>
        <w:rPr>
          <w:sz w:val="22"/>
          <w:szCs w:val="22"/>
        </w:rPr>
      </w:pPr>
      <w:r>
        <w:rPr>
          <w:sz w:val="22"/>
          <w:szCs w:val="22"/>
        </w:rPr>
        <w:t>Une fois le questionnaire tapé, vous pouvez vous envoyer le lien qui permet de saisir les réponses aux questionnaires</w:t>
      </w:r>
    </w:p>
    <w:p w:rsidR="00DA662D" w:rsidRDefault="00766D18" w:rsidP="006B2C6B">
      <w:pPr>
        <w:jc w:val="both"/>
        <w:rPr>
          <w:sz w:val="22"/>
          <w:szCs w:val="22"/>
        </w:rPr>
      </w:pPr>
      <w:r>
        <w:rPr>
          <w:sz w:val="22"/>
          <w:szCs w:val="22"/>
        </w:rPr>
        <w:t>Lien transmis aux élèves</w:t>
      </w:r>
    </w:p>
    <w:p w:rsidR="00DA662D" w:rsidRDefault="00DA662D" w:rsidP="00DA662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Reportez les réponses aux différents questionnaires comme on l’a fait en classe la dernière fois</w:t>
      </w:r>
    </w:p>
    <w:p w:rsidR="00DA662D" w:rsidRDefault="00DA662D" w:rsidP="00DA662D">
      <w:pPr>
        <w:jc w:val="both"/>
        <w:rPr>
          <w:sz w:val="22"/>
          <w:szCs w:val="22"/>
        </w:rPr>
      </w:pPr>
    </w:p>
    <w:p w:rsidR="00DA662D" w:rsidRDefault="00DA662D" w:rsidP="00DA662D">
      <w:pPr>
        <w:jc w:val="both"/>
        <w:rPr>
          <w:sz w:val="22"/>
          <w:szCs w:val="22"/>
        </w:rPr>
      </w:pPr>
    </w:p>
    <w:p w:rsidR="00DA662D" w:rsidRPr="009D5A09" w:rsidRDefault="00DA662D" w:rsidP="00DA662D">
      <w:pPr>
        <w:jc w:val="both"/>
        <w:rPr>
          <w:b/>
          <w:sz w:val="22"/>
          <w:szCs w:val="22"/>
          <w:u w:val="single"/>
        </w:rPr>
      </w:pPr>
      <w:r w:rsidRPr="009D5A09">
        <w:rPr>
          <w:b/>
          <w:sz w:val="22"/>
          <w:szCs w:val="22"/>
          <w:u w:val="single"/>
        </w:rPr>
        <w:t>Elaboration des tableaux de résultats</w:t>
      </w:r>
    </w:p>
    <w:p w:rsidR="006B2C6B" w:rsidRDefault="006B2C6B" w:rsidP="006B2C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 fur et à mesure que les réponses sont </w:t>
      </w:r>
      <w:r w:rsidR="00BC5597">
        <w:rPr>
          <w:sz w:val="22"/>
          <w:szCs w:val="22"/>
        </w:rPr>
        <w:t xml:space="preserve">tapées, vous les recevez sur votre adresse </w:t>
      </w:r>
      <w:proofErr w:type="spellStart"/>
      <w:r w:rsidR="00BC5597">
        <w:rPr>
          <w:sz w:val="22"/>
          <w:szCs w:val="22"/>
        </w:rPr>
        <w:t>gmail</w:t>
      </w:r>
      <w:proofErr w:type="spellEnd"/>
      <w:r w:rsidR="00BC5597">
        <w:rPr>
          <w:sz w:val="22"/>
          <w:szCs w:val="22"/>
        </w:rPr>
        <w:t xml:space="preserve">. Une fois que tout est reçu vous pouvez télécharger le fichier au format </w:t>
      </w:r>
      <w:proofErr w:type="spellStart"/>
      <w:r w:rsidR="00BC5597">
        <w:rPr>
          <w:sz w:val="22"/>
          <w:szCs w:val="22"/>
        </w:rPr>
        <w:t>excel</w:t>
      </w:r>
      <w:proofErr w:type="spellEnd"/>
      <w:r w:rsidR="00BC5597">
        <w:rPr>
          <w:sz w:val="22"/>
          <w:szCs w:val="22"/>
        </w:rPr>
        <w:t xml:space="preserve"> et le transmettre aux élèves.</w:t>
      </w:r>
    </w:p>
    <w:p w:rsidR="00DA662D" w:rsidRPr="001736B7" w:rsidRDefault="00DA662D" w:rsidP="00DA662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1736B7">
        <w:rPr>
          <w:sz w:val="22"/>
          <w:szCs w:val="22"/>
        </w:rPr>
        <w:t>uvr</w:t>
      </w:r>
      <w:r>
        <w:rPr>
          <w:sz w:val="22"/>
          <w:szCs w:val="22"/>
        </w:rPr>
        <w:t>ez</w:t>
      </w:r>
      <w:r w:rsidRPr="001736B7">
        <w:rPr>
          <w:sz w:val="22"/>
          <w:szCs w:val="22"/>
        </w:rPr>
        <w:t xml:space="preserve"> le fichier Excel </w:t>
      </w:r>
      <w:r>
        <w:rPr>
          <w:sz w:val="22"/>
          <w:szCs w:val="22"/>
        </w:rPr>
        <w:t>téléchargé</w:t>
      </w:r>
    </w:p>
    <w:p w:rsidR="00DA662D" w:rsidRPr="001736B7" w:rsidRDefault="00DA662D" w:rsidP="00DA662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1736B7">
        <w:rPr>
          <w:sz w:val="22"/>
          <w:szCs w:val="22"/>
        </w:rPr>
        <w:t>électionne</w:t>
      </w:r>
      <w:r>
        <w:rPr>
          <w:sz w:val="22"/>
          <w:szCs w:val="22"/>
        </w:rPr>
        <w:t>z</w:t>
      </w:r>
      <w:r w:rsidRPr="001736B7">
        <w:rPr>
          <w:sz w:val="22"/>
          <w:szCs w:val="22"/>
        </w:rPr>
        <w:t xml:space="preserve"> l’ensemble du tableau </w:t>
      </w:r>
      <w:r w:rsidRPr="00EA0153">
        <w:rPr>
          <w:sz w:val="22"/>
          <w:szCs w:val="22"/>
          <w:u w:val="single"/>
        </w:rPr>
        <w:t>et uniquement</w:t>
      </w:r>
      <w:r w:rsidRPr="001736B7">
        <w:rPr>
          <w:sz w:val="22"/>
          <w:szCs w:val="22"/>
        </w:rPr>
        <w:t xml:space="preserve"> le tableau</w:t>
      </w:r>
    </w:p>
    <w:p w:rsidR="00DA662D" w:rsidRDefault="00DA662D" w:rsidP="00DA662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1736B7">
        <w:rPr>
          <w:sz w:val="22"/>
          <w:szCs w:val="22"/>
        </w:rPr>
        <w:t xml:space="preserve">l faut ensuite aller dans « insertion », « tableau croisé dynamique » </w:t>
      </w:r>
      <w:r>
        <w:rPr>
          <w:sz w:val="22"/>
          <w:szCs w:val="22"/>
        </w:rPr>
        <w:t>et recliquer sur « tableau croisé dynamique »</w:t>
      </w:r>
      <w:r w:rsidRPr="001736B7">
        <w:rPr>
          <w:sz w:val="22"/>
          <w:szCs w:val="22"/>
        </w:rPr>
        <w:t xml:space="preserve"> en vérifiant que le document est bien inséré dans une nouvelle page</w:t>
      </w:r>
    </w:p>
    <w:p w:rsidR="00DA662D" w:rsidRPr="001736B7" w:rsidRDefault="00DA662D" w:rsidP="00DA662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Enregistrez la page de calcul avec votre nom dans votre espace personnel</w:t>
      </w:r>
    </w:p>
    <w:p w:rsidR="00DA662D" w:rsidRDefault="00DA662D" w:rsidP="00DA662D">
      <w:pPr>
        <w:jc w:val="both"/>
        <w:rPr>
          <w:sz w:val="22"/>
          <w:szCs w:val="22"/>
        </w:rPr>
      </w:pPr>
    </w:p>
    <w:p w:rsidR="00DA662D" w:rsidRDefault="00DA662D" w:rsidP="00DA662D">
      <w:pPr>
        <w:jc w:val="both"/>
        <w:rPr>
          <w:sz w:val="22"/>
          <w:szCs w:val="22"/>
        </w:rPr>
      </w:pPr>
    </w:p>
    <w:p w:rsidR="00DA662D" w:rsidRDefault="00DA662D" w:rsidP="00DA662D">
      <w:pPr>
        <w:jc w:val="both"/>
        <w:rPr>
          <w:sz w:val="22"/>
          <w:szCs w:val="22"/>
        </w:rPr>
      </w:pPr>
      <w:r>
        <w:rPr>
          <w:sz w:val="22"/>
          <w:szCs w:val="22"/>
        </w:rPr>
        <w:t>Vous obtenez donc une page comme celle-ci-dessous.</w:t>
      </w:r>
    </w:p>
    <w:p w:rsidR="00DA662D" w:rsidRDefault="00DA662D" w:rsidP="00DA662D">
      <w:pPr>
        <w:jc w:val="both"/>
        <w:rPr>
          <w:sz w:val="22"/>
          <w:szCs w:val="22"/>
        </w:rPr>
      </w:pPr>
      <w:r>
        <w:rPr>
          <w:sz w:val="22"/>
          <w:szCs w:val="22"/>
        </w:rPr>
        <w:t>« Horodateur » correspond au nombre de réponses obtenues. « Etiquettes de colonnes » à ce que vous pouvez mettre en colonne et même chose pour « étiquettes de lignes ».</w:t>
      </w:r>
    </w:p>
    <w:p w:rsidR="00DA662D" w:rsidRDefault="00DA662D" w:rsidP="00DA662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735070" cy="5356860"/>
            <wp:effectExtent l="19050" t="0" r="0" b="0"/>
            <wp:docPr id="1" name="Image 22" descr="C:\Users\Magalie\Desktop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galie\Desktop\Sans titr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53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62D" w:rsidRDefault="00DA662D" w:rsidP="00DA662D">
      <w:pPr>
        <w:jc w:val="both"/>
        <w:rPr>
          <w:sz w:val="22"/>
          <w:szCs w:val="22"/>
        </w:rPr>
      </w:pPr>
    </w:p>
    <w:p w:rsidR="00DA662D" w:rsidRDefault="00DA662D" w:rsidP="00DA662D">
      <w:pPr>
        <w:jc w:val="both"/>
        <w:rPr>
          <w:sz w:val="22"/>
          <w:szCs w:val="22"/>
        </w:rPr>
      </w:pPr>
    </w:p>
    <w:p w:rsidR="00BC5597" w:rsidRPr="001736B7" w:rsidRDefault="00BC5597" w:rsidP="00DA662D">
      <w:pPr>
        <w:jc w:val="both"/>
        <w:rPr>
          <w:sz w:val="22"/>
          <w:szCs w:val="22"/>
        </w:rPr>
      </w:pPr>
    </w:p>
    <w:p w:rsidR="00DA662D" w:rsidRPr="00B02B20" w:rsidRDefault="00DA662D" w:rsidP="00DA662D">
      <w:pPr>
        <w:jc w:val="both"/>
        <w:rPr>
          <w:sz w:val="22"/>
          <w:szCs w:val="22"/>
          <w:u w:val="single"/>
        </w:rPr>
      </w:pPr>
      <w:r w:rsidRPr="00B02B20">
        <w:rPr>
          <w:sz w:val="22"/>
          <w:szCs w:val="22"/>
          <w:u w:val="single"/>
        </w:rPr>
        <w:lastRenderedPageBreak/>
        <w:t>Réalise</w:t>
      </w:r>
      <w:r>
        <w:rPr>
          <w:sz w:val="22"/>
          <w:szCs w:val="22"/>
          <w:u w:val="single"/>
        </w:rPr>
        <w:t>z</w:t>
      </w:r>
      <w:r w:rsidRPr="00B02B20">
        <w:rPr>
          <w:sz w:val="22"/>
          <w:szCs w:val="22"/>
          <w:u w:val="single"/>
        </w:rPr>
        <w:t xml:space="preserve"> des tris à plat</w:t>
      </w:r>
    </w:p>
    <w:p w:rsidR="00DA662D" w:rsidRPr="00B0660D" w:rsidRDefault="00DA662D" w:rsidP="00DA662D">
      <w:pPr>
        <w:jc w:val="both"/>
        <w:rPr>
          <w:sz w:val="22"/>
          <w:szCs w:val="22"/>
        </w:rPr>
      </w:pPr>
      <w:r w:rsidRPr="00B0660D">
        <w:rPr>
          <w:sz w:val="22"/>
          <w:szCs w:val="22"/>
        </w:rPr>
        <w:t xml:space="preserve">Pour une enquête, </w:t>
      </w:r>
      <w:r w:rsidRPr="00B0660D">
        <w:rPr>
          <w:b/>
          <w:sz w:val="22"/>
          <w:szCs w:val="22"/>
        </w:rPr>
        <w:t>on réalise les tris à plat de chaque question</w:t>
      </w:r>
      <w:r w:rsidRPr="00B0660D">
        <w:rPr>
          <w:sz w:val="22"/>
          <w:szCs w:val="22"/>
        </w:rPr>
        <w:t>. Un tri à plat consiste à observer la répartition (combien de réponse de tel type puis combien de tel type…) des réponses à une question prise isolément</w:t>
      </w:r>
      <w:r>
        <w:rPr>
          <w:sz w:val="22"/>
          <w:szCs w:val="22"/>
        </w:rPr>
        <w:t>.</w:t>
      </w:r>
    </w:p>
    <w:p w:rsidR="00DA662D" w:rsidRDefault="00DA662D" w:rsidP="00DA662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On procède ainsi :</w:t>
      </w:r>
    </w:p>
    <w:p w:rsidR="00DA662D" w:rsidRDefault="00DA662D" w:rsidP="00DA662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faites</w:t>
      </w:r>
      <w:r w:rsidRPr="00B0660D">
        <w:rPr>
          <w:sz w:val="22"/>
          <w:szCs w:val="22"/>
        </w:rPr>
        <w:t xml:space="preserve"> glisser la question que </w:t>
      </w:r>
      <w:r>
        <w:rPr>
          <w:sz w:val="22"/>
          <w:szCs w:val="22"/>
        </w:rPr>
        <w:t xml:space="preserve">vous souhaitez </w:t>
      </w:r>
      <w:r w:rsidRPr="00B0660D">
        <w:rPr>
          <w:sz w:val="22"/>
          <w:szCs w:val="22"/>
        </w:rPr>
        <w:t>analyser dans « étiquettes de colonne » ou « étiquettes de lignes » (en fonction de la tête du tableau</w:t>
      </w:r>
      <w:r>
        <w:rPr>
          <w:sz w:val="22"/>
          <w:szCs w:val="22"/>
        </w:rPr>
        <w:t xml:space="preserve">, il doit pouvoir être lisible dans un document </w:t>
      </w:r>
      <w:proofErr w:type="spellStart"/>
      <w:r>
        <w:rPr>
          <w:sz w:val="22"/>
          <w:szCs w:val="22"/>
        </w:rPr>
        <w:t>word</w:t>
      </w:r>
      <w:proofErr w:type="spellEnd"/>
      <w:r w:rsidRPr="00B0660D">
        <w:rPr>
          <w:sz w:val="22"/>
          <w:szCs w:val="22"/>
        </w:rPr>
        <w:t>)</w:t>
      </w:r>
    </w:p>
    <w:p w:rsidR="00DA662D" w:rsidRDefault="00DA662D" w:rsidP="00DA662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faites</w:t>
      </w:r>
      <w:r w:rsidRPr="00B0660D">
        <w:rPr>
          <w:sz w:val="22"/>
          <w:szCs w:val="22"/>
        </w:rPr>
        <w:t xml:space="preserve"> glisser « horodateur » dans la case « valeurs »</w:t>
      </w:r>
    </w:p>
    <w:p w:rsidR="00DA662D" w:rsidRPr="004B797E" w:rsidRDefault="00DA662D" w:rsidP="00DA662D">
      <w:pPr>
        <w:jc w:val="both"/>
        <w:rPr>
          <w:sz w:val="22"/>
          <w:szCs w:val="22"/>
        </w:rPr>
      </w:pPr>
      <w:r w:rsidRPr="004B797E">
        <w:rPr>
          <w:sz w:val="22"/>
          <w:szCs w:val="22"/>
        </w:rPr>
        <w:t>→ Votre tableau s’affiche avec le nombre de réponse par possibilité de réponse</w:t>
      </w:r>
    </w:p>
    <w:p w:rsidR="00DA662D" w:rsidRPr="004B797E" w:rsidRDefault="00DA662D" w:rsidP="00DA662D">
      <w:pPr>
        <w:numPr>
          <w:ilvl w:val="0"/>
          <w:numId w:val="2"/>
        </w:numPr>
        <w:jc w:val="both"/>
        <w:rPr>
          <w:sz w:val="22"/>
          <w:szCs w:val="22"/>
        </w:rPr>
      </w:pPr>
      <w:r w:rsidRPr="004B797E">
        <w:rPr>
          <w:sz w:val="22"/>
          <w:szCs w:val="22"/>
        </w:rPr>
        <w:t>sélectionne</w:t>
      </w:r>
      <w:r>
        <w:rPr>
          <w:sz w:val="22"/>
          <w:szCs w:val="22"/>
        </w:rPr>
        <w:t>z</w:t>
      </w:r>
      <w:r w:rsidRPr="004B797E">
        <w:rPr>
          <w:sz w:val="22"/>
          <w:szCs w:val="22"/>
        </w:rPr>
        <w:t xml:space="preserve"> le tableau et le mettre en forme : choisissez 11 comme taille de police et faites les bordures du tableau</w:t>
      </w:r>
    </w:p>
    <w:p w:rsidR="00DA662D" w:rsidRDefault="00DA662D" w:rsidP="00DA662D">
      <w:pPr>
        <w:numPr>
          <w:ilvl w:val="0"/>
          <w:numId w:val="2"/>
        </w:numPr>
        <w:jc w:val="both"/>
        <w:rPr>
          <w:sz w:val="22"/>
          <w:szCs w:val="22"/>
        </w:rPr>
      </w:pPr>
      <w:r w:rsidRPr="004B797E">
        <w:rPr>
          <w:sz w:val="22"/>
          <w:szCs w:val="22"/>
        </w:rPr>
        <w:t>sélectionne</w:t>
      </w:r>
      <w:r>
        <w:rPr>
          <w:sz w:val="22"/>
          <w:szCs w:val="22"/>
        </w:rPr>
        <w:t>z</w:t>
      </w:r>
      <w:r w:rsidRPr="004B797E">
        <w:rPr>
          <w:sz w:val="22"/>
          <w:szCs w:val="22"/>
        </w:rPr>
        <w:t xml:space="preserve"> le tableau, copie</w:t>
      </w:r>
      <w:r>
        <w:rPr>
          <w:sz w:val="22"/>
          <w:szCs w:val="22"/>
        </w:rPr>
        <w:t>z</w:t>
      </w:r>
      <w:r w:rsidRPr="004B797E">
        <w:rPr>
          <w:sz w:val="22"/>
          <w:szCs w:val="22"/>
        </w:rPr>
        <w:t>-le en faisant « ctrl + c » en même temps et colle</w:t>
      </w:r>
      <w:r>
        <w:rPr>
          <w:sz w:val="22"/>
          <w:szCs w:val="22"/>
        </w:rPr>
        <w:t>z-le dans un d</w:t>
      </w:r>
      <w:r w:rsidRPr="004B797E">
        <w:rPr>
          <w:sz w:val="22"/>
          <w:szCs w:val="22"/>
        </w:rPr>
        <w:t>ocument Word en ayant auparavant mis le sous titre « Tris à plat »</w:t>
      </w:r>
    </w:p>
    <w:p w:rsidR="00DA662D" w:rsidRPr="004B797E" w:rsidRDefault="00DA662D" w:rsidP="00DA662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enregistrez le document Word « AP – prénoms » dans votre espace</w:t>
      </w:r>
    </w:p>
    <w:p w:rsidR="00DA662D" w:rsidRPr="004B797E" w:rsidRDefault="00DA662D" w:rsidP="00DA662D">
      <w:pPr>
        <w:numPr>
          <w:ilvl w:val="0"/>
          <w:numId w:val="2"/>
        </w:numPr>
        <w:jc w:val="both"/>
        <w:rPr>
          <w:sz w:val="22"/>
          <w:szCs w:val="22"/>
        </w:rPr>
      </w:pPr>
      <w:r w:rsidRPr="004B797E">
        <w:rPr>
          <w:sz w:val="22"/>
          <w:szCs w:val="22"/>
        </w:rPr>
        <w:t>revenez au tableau. Il s’agit de transformer les données brutes en pourcentage afin d’avoir les résultats relativement au total. Il faut :</w:t>
      </w:r>
    </w:p>
    <w:p w:rsidR="00DA662D" w:rsidRDefault="00DA662D" w:rsidP="00DA662D">
      <w:pPr>
        <w:numPr>
          <w:ilvl w:val="1"/>
          <w:numId w:val="2"/>
        </w:numPr>
        <w:tabs>
          <w:tab w:val="clear" w:pos="1440"/>
          <w:tab w:val="num" w:pos="1531"/>
        </w:tabs>
        <w:ind w:left="1531" w:hanging="39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cliquez gauche sur « nombre de horodateur » à droite</w:t>
      </w:r>
    </w:p>
    <w:p w:rsidR="00DA662D" w:rsidRPr="004B797E" w:rsidRDefault="00DA662D" w:rsidP="00DA662D">
      <w:pPr>
        <w:numPr>
          <w:ilvl w:val="1"/>
          <w:numId w:val="2"/>
        </w:numPr>
        <w:tabs>
          <w:tab w:val="clear" w:pos="1440"/>
          <w:tab w:val="num" w:pos="1531"/>
        </w:tabs>
        <w:ind w:left="1531" w:hanging="39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puis « paramètres des champs de valeurs »</w:t>
      </w:r>
    </w:p>
    <w:p w:rsidR="00DA662D" w:rsidRPr="004B797E" w:rsidRDefault="00DA662D" w:rsidP="00DA662D">
      <w:pPr>
        <w:numPr>
          <w:ilvl w:val="1"/>
          <w:numId w:val="2"/>
        </w:numPr>
        <w:tabs>
          <w:tab w:val="clear" w:pos="1440"/>
          <w:tab w:val="num" w:pos="1531"/>
        </w:tabs>
        <w:ind w:left="1531" w:hanging="397"/>
        <w:jc w:val="both"/>
        <w:rPr>
          <w:sz w:val="22"/>
          <w:szCs w:val="22"/>
        </w:rPr>
      </w:pPr>
      <w:r w:rsidRPr="004B797E">
        <w:rPr>
          <w:sz w:val="22"/>
          <w:szCs w:val="22"/>
        </w:rPr>
        <w:t>puis « afficher les valeurs »</w:t>
      </w:r>
    </w:p>
    <w:p w:rsidR="00DA662D" w:rsidRPr="004B797E" w:rsidRDefault="00DA662D" w:rsidP="00DA662D">
      <w:pPr>
        <w:numPr>
          <w:ilvl w:val="1"/>
          <w:numId w:val="2"/>
        </w:numPr>
        <w:tabs>
          <w:tab w:val="clear" w:pos="1440"/>
          <w:tab w:val="num" w:pos="1531"/>
        </w:tabs>
        <w:ind w:left="1531" w:hanging="397"/>
        <w:jc w:val="both"/>
        <w:rPr>
          <w:color w:val="000000"/>
          <w:sz w:val="22"/>
          <w:szCs w:val="22"/>
        </w:rPr>
      </w:pPr>
      <w:r w:rsidRPr="004B797E">
        <w:rPr>
          <w:color w:val="000000"/>
          <w:sz w:val="22"/>
          <w:szCs w:val="22"/>
        </w:rPr>
        <w:t xml:space="preserve">choisir « % par colonne » </w:t>
      </w:r>
      <w:r>
        <w:rPr>
          <w:color w:val="000000"/>
          <w:sz w:val="22"/>
          <w:szCs w:val="22"/>
        </w:rPr>
        <w:t xml:space="preserve">si vous avez mis la question dans « étiquettes de lignes » ou « % par ligne » si vous avez choisi « étiquettes de colonnes » </w:t>
      </w:r>
      <w:r w:rsidRPr="004B797E">
        <w:rPr>
          <w:color w:val="000000"/>
          <w:sz w:val="22"/>
          <w:szCs w:val="22"/>
        </w:rPr>
        <w:t>par le menu déroulant et faire ok</w:t>
      </w:r>
    </w:p>
    <w:p w:rsidR="00DA662D" w:rsidRPr="004B797E" w:rsidRDefault="00DA662D" w:rsidP="00DA662D">
      <w:pPr>
        <w:numPr>
          <w:ilvl w:val="0"/>
          <w:numId w:val="2"/>
        </w:numPr>
        <w:jc w:val="both"/>
        <w:rPr>
          <w:sz w:val="22"/>
          <w:szCs w:val="22"/>
        </w:rPr>
      </w:pPr>
      <w:r w:rsidRPr="004B797E">
        <w:rPr>
          <w:sz w:val="22"/>
          <w:szCs w:val="22"/>
        </w:rPr>
        <w:t>sélectionne</w:t>
      </w:r>
      <w:r>
        <w:rPr>
          <w:sz w:val="22"/>
          <w:szCs w:val="22"/>
        </w:rPr>
        <w:t>z</w:t>
      </w:r>
      <w:r w:rsidRPr="004B797E">
        <w:rPr>
          <w:sz w:val="22"/>
          <w:szCs w:val="22"/>
        </w:rPr>
        <w:t xml:space="preserve"> le nouveau tableau avec les % et le copier sur le document Word à la suite (comme indiqué ci-dessus)</w:t>
      </w:r>
    </w:p>
    <w:p w:rsidR="00DA662D" w:rsidRPr="004B797E" w:rsidRDefault="00DA662D" w:rsidP="00DA662D">
      <w:pPr>
        <w:numPr>
          <w:ilvl w:val="0"/>
          <w:numId w:val="2"/>
        </w:numPr>
        <w:jc w:val="both"/>
        <w:rPr>
          <w:sz w:val="22"/>
          <w:szCs w:val="22"/>
        </w:rPr>
      </w:pPr>
      <w:r w:rsidRPr="004B797E">
        <w:rPr>
          <w:sz w:val="22"/>
          <w:szCs w:val="22"/>
        </w:rPr>
        <w:t>modifie</w:t>
      </w:r>
      <w:r>
        <w:rPr>
          <w:sz w:val="22"/>
          <w:szCs w:val="22"/>
        </w:rPr>
        <w:t>z</w:t>
      </w:r>
      <w:r w:rsidRPr="004B797E">
        <w:rPr>
          <w:sz w:val="22"/>
          <w:szCs w:val="22"/>
        </w:rPr>
        <w:t xml:space="preserve"> la mise en forme du tableau si nécessaire (comme indiqué ci-dessus)</w:t>
      </w:r>
    </w:p>
    <w:p w:rsidR="00DA662D" w:rsidRPr="00CB5ACD" w:rsidRDefault="00DA662D" w:rsidP="00DA662D">
      <w:pPr>
        <w:pStyle w:val="Paragraphedeliste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CB5ACD">
        <w:rPr>
          <w:b/>
          <w:bCs/>
          <w:color w:val="000000"/>
          <w:sz w:val="22"/>
          <w:szCs w:val="22"/>
        </w:rPr>
        <w:t>Astuce</w:t>
      </w:r>
      <w:r w:rsidRPr="00CB5ACD">
        <w:rPr>
          <w:color w:val="000000"/>
          <w:sz w:val="22"/>
          <w:szCs w:val="22"/>
        </w:rPr>
        <w:t xml:space="preserve"> : vous pouvez facilement transformer le tableau obtenu en graphique grâce </w:t>
      </w:r>
      <w:r>
        <w:rPr>
          <w:color w:val="000000"/>
          <w:sz w:val="22"/>
          <w:szCs w:val="22"/>
        </w:rPr>
        <w:t>à l'assistant graphique d’Excel</w:t>
      </w:r>
    </w:p>
    <w:p w:rsidR="00DA662D" w:rsidRDefault="00DA662D" w:rsidP="00DA662D">
      <w:pPr>
        <w:jc w:val="both"/>
        <w:rPr>
          <w:sz w:val="22"/>
          <w:szCs w:val="22"/>
        </w:rPr>
      </w:pPr>
    </w:p>
    <w:p w:rsidR="00DA662D" w:rsidRDefault="00DA662D" w:rsidP="00DA662D">
      <w:pPr>
        <w:jc w:val="both"/>
        <w:rPr>
          <w:sz w:val="22"/>
          <w:szCs w:val="22"/>
        </w:rPr>
      </w:pPr>
      <w:r>
        <w:rPr>
          <w:sz w:val="22"/>
          <w:szCs w:val="22"/>
        </w:rPr>
        <w:t>Faites le tri à plat de toutes les questions uniquement en % et copier les tableaux avec les valeurs en % dans votre document Word.</w:t>
      </w:r>
    </w:p>
    <w:p w:rsidR="00DA662D" w:rsidRPr="00730F9A" w:rsidRDefault="00DA662D" w:rsidP="00DA662D">
      <w:pPr>
        <w:jc w:val="both"/>
        <w:rPr>
          <w:sz w:val="22"/>
          <w:szCs w:val="22"/>
        </w:rPr>
      </w:pPr>
      <w:r w:rsidRPr="00730F9A">
        <w:rPr>
          <w:sz w:val="22"/>
          <w:szCs w:val="22"/>
        </w:rPr>
        <w:t>Pour faire un tri à plat avec une autre question, retourne</w:t>
      </w:r>
      <w:r>
        <w:rPr>
          <w:sz w:val="22"/>
          <w:szCs w:val="22"/>
        </w:rPr>
        <w:t>z sur le document Excel et décochez les cases afin de pouvoir recommencer.</w:t>
      </w:r>
    </w:p>
    <w:p w:rsidR="00DA662D" w:rsidRPr="00B02B20" w:rsidRDefault="00DA662D" w:rsidP="00DA662D">
      <w:pPr>
        <w:jc w:val="both"/>
        <w:rPr>
          <w:bCs/>
          <w:color w:val="000000"/>
          <w:sz w:val="22"/>
          <w:szCs w:val="22"/>
        </w:rPr>
      </w:pPr>
    </w:p>
    <w:p w:rsidR="00DA662D" w:rsidRPr="00B02B20" w:rsidRDefault="00DA662D" w:rsidP="00DA662D">
      <w:pPr>
        <w:jc w:val="both"/>
        <w:rPr>
          <w:color w:val="000000"/>
          <w:sz w:val="22"/>
          <w:szCs w:val="22"/>
        </w:rPr>
      </w:pPr>
    </w:p>
    <w:p w:rsidR="00DA662D" w:rsidRPr="002713DD" w:rsidRDefault="00DA662D" w:rsidP="00DA662D">
      <w:pPr>
        <w:jc w:val="both"/>
        <w:rPr>
          <w:sz w:val="22"/>
          <w:szCs w:val="22"/>
          <w:u w:val="single"/>
        </w:rPr>
      </w:pPr>
      <w:bookmarkStart w:id="0" w:name="_Toc274574262"/>
      <w:r w:rsidRPr="002713DD">
        <w:rPr>
          <w:sz w:val="22"/>
          <w:szCs w:val="22"/>
          <w:u w:val="single"/>
        </w:rPr>
        <w:t>Réalisez des tris croisés</w:t>
      </w:r>
      <w:bookmarkEnd w:id="0"/>
    </w:p>
    <w:p w:rsidR="00DA662D" w:rsidRPr="00011BE3" w:rsidRDefault="00DA662D" w:rsidP="00DA662D">
      <w:pPr>
        <w:jc w:val="both"/>
        <w:rPr>
          <w:color w:val="000000"/>
          <w:sz w:val="22"/>
          <w:szCs w:val="22"/>
        </w:rPr>
      </w:pPr>
      <w:r w:rsidRPr="00011BE3">
        <w:rPr>
          <w:sz w:val="22"/>
          <w:szCs w:val="22"/>
        </w:rPr>
        <w:t xml:space="preserve">Pour une enquête, on réalise aussi des tris croisés. Un tri croisé croise </w:t>
      </w:r>
      <w:r w:rsidRPr="00011BE3">
        <w:rPr>
          <w:color w:val="000000"/>
          <w:sz w:val="22"/>
          <w:szCs w:val="22"/>
        </w:rPr>
        <w:t xml:space="preserve">les résultats obtenus sur deux questions et </w:t>
      </w:r>
      <w:r w:rsidRPr="00011BE3">
        <w:rPr>
          <w:sz w:val="22"/>
          <w:szCs w:val="22"/>
        </w:rPr>
        <w:t xml:space="preserve">permet de mettre en relation </w:t>
      </w:r>
      <w:r>
        <w:rPr>
          <w:sz w:val="22"/>
          <w:szCs w:val="22"/>
        </w:rPr>
        <w:t>deux</w:t>
      </w:r>
      <w:r w:rsidRPr="00011BE3">
        <w:rPr>
          <w:sz w:val="22"/>
          <w:szCs w:val="22"/>
        </w:rPr>
        <w:t xml:space="preserve"> questions qui peuvent avoir un lien entre elles et expliquer le comportement des sondés, ainsi on mettra en évidence l’existence de variables explicatives.</w:t>
      </w:r>
    </w:p>
    <w:p w:rsidR="00DA662D" w:rsidRDefault="00DA662D" w:rsidP="00DA662D">
      <w:pPr>
        <w:jc w:val="both"/>
        <w:rPr>
          <w:sz w:val="22"/>
          <w:szCs w:val="22"/>
        </w:rPr>
      </w:pPr>
    </w:p>
    <w:p w:rsidR="00DA662D" w:rsidRPr="00011BE3" w:rsidRDefault="00DA662D" w:rsidP="00DA662D">
      <w:pPr>
        <w:jc w:val="both"/>
        <w:rPr>
          <w:color w:val="000000"/>
          <w:sz w:val="22"/>
          <w:szCs w:val="22"/>
        </w:rPr>
      </w:pPr>
      <w:r w:rsidRPr="00011BE3">
        <w:rPr>
          <w:color w:val="000000"/>
          <w:sz w:val="22"/>
          <w:szCs w:val="22"/>
        </w:rPr>
        <w:t>On procède ainsi :</w:t>
      </w:r>
    </w:p>
    <w:p w:rsidR="00DA662D" w:rsidRPr="00011BE3" w:rsidRDefault="00DA662D" w:rsidP="00DA662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Faites glisser </w:t>
      </w:r>
      <w:r w:rsidRPr="00B0660D">
        <w:rPr>
          <w:sz w:val="22"/>
          <w:szCs w:val="22"/>
        </w:rPr>
        <w:t xml:space="preserve">la question que </w:t>
      </w:r>
      <w:r>
        <w:rPr>
          <w:sz w:val="22"/>
          <w:szCs w:val="22"/>
        </w:rPr>
        <w:t xml:space="preserve">vous souhaitez </w:t>
      </w:r>
      <w:r w:rsidRPr="00B0660D">
        <w:rPr>
          <w:sz w:val="22"/>
          <w:szCs w:val="22"/>
        </w:rPr>
        <w:t>analyser dans « étiquettes de colonne » ou « étiquettes de lignes »</w:t>
      </w:r>
    </w:p>
    <w:p w:rsidR="00DA662D" w:rsidRPr="00011BE3" w:rsidRDefault="00DA662D" w:rsidP="00DA662D">
      <w:pPr>
        <w:numPr>
          <w:ilvl w:val="0"/>
          <w:numId w:val="3"/>
        </w:numPr>
        <w:jc w:val="both"/>
        <w:rPr>
          <w:sz w:val="22"/>
          <w:szCs w:val="22"/>
        </w:rPr>
      </w:pPr>
      <w:r w:rsidRPr="00011BE3">
        <w:rPr>
          <w:sz w:val="22"/>
          <w:szCs w:val="22"/>
        </w:rPr>
        <w:t>fai</w:t>
      </w:r>
      <w:r>
        <w:rPr>
          <w:sz w:val="22"/>
          <w:szCs w:val="22"/>
        </w:rPr>
        <w:t>tes</w:t>
      </w:r>
      <w:r w:rsidRPr="00011BE3">
        <w:rPr>
          <w:sz w:val="22"/>
          <w:szCs w:val="22"/>
        </w:rPr>
        <w:t xml:space="preserve"> glisser une autre questi</w:t>
      </w:r>
      <w:r>
        <w:rPr>
          <w:sz w:val="22"/>
          <w:szCs w:val="22"/>
        </w:rPr>
        <w:t xml:space="preserve">on à mettre en parallèle dans </w:t>
      </w:r>
      <w:r w:rsidRPr="00B0660D">
        <w:rPr>
          <w:sz w:val="22"/>
          <w:szCs w:val="22"/>
        </w:rPr>
        <w:t>« étiquettes de colonne » ou « étiquettes de lignes »</w:t>
      </w:r>
      <w:r>
        <w:rPr>
          <w:sz w:val="22"/>
          <w:szCs w:val="22"/>
        </w:rPr>
        <w:t xml:space="preserve"> en fonction de ce que vous avez fait à la première étape</w:t>
      </w:r>
    </w:p>
    <w:p w:rsidR="00DA662D" w:rsidRDefault="00DA662D" w:rsidP="00DA662D">
      <w:pPr>
        <w:numPr>
          <w:ilvl w:val="0"/>
          <w:numId w:val="3"/>
        </w:numPr>
        <w:jc w:val="both"/>
        <w:rPr>
          <w:sz w:val="22"/>
          <w:szCs w:val="22"/>
        </w:rPr>
      </w:pPr>
      <w:r w:rsidRPr="00011BE3">
        <w:rPr>
          <w:sz w:val="22"/>
          <w:szCs w:val="22"/>
        </w:rPr>
        <w:t>fai</w:t>
      </w:r>
      <w:r>
        <w:rPr>
          <w:sz w:val="22"/>
          <w:szCs w:val="22"/>
        </w:rPr>
        <w:t>tes</w:t>
      </w:r>
      <w:r w:rsidRPr="00011BE3">
        <w:rPr>
          <w:sz w:val="22"/>
          <w:szCs w:val="22"/>
        </w:rPr>
        <w:t xml:space="preserve"> glisser l’horodateur dans </w:t>
      </w:r>
      <w:r w:rsidRPr="00B0660D">
        <w:rPr>
          <w:sz w:val="22"/>
          <w:szCs w:val="22"/>
        </w:rPr>
        <w:t>la case « valeurs »</w:t>
      </w:r>
    </w:p>
    <w:p w:rsidR="00DA662D" w:rsidRPr="00011BE3" w:rsidRDefault="00DA662D" w:rsidP="00DA662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faites attention </w:t>
      </w:r>
      <w:r w:rsidR="00BC5597">
        <w:rPr>
          <w:sz w:val="22"/>
          <w:szCs w:val="22"/>
        </w:rPr>
        <w:t>o</w:t>
      </w:r>
      <w:r>
        <w:rPr>
          <w:sz w:val="22"/>
          <w:szCs w:val="22"/>
        </w:rPr>
        <w:t>ù vous mettez le 100% (ligne ou colonne) car cela est plus ou moins pertinent</w:t>
      </w:r>
    </w:p>
    <w:p w:rsidR="00DA662D" w:rsidRPr="00011BE3" w:rsidRDefault="00DA662D" w:rsidP="00DA662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transformez le tableau en % (s’il ne l’est pas déjà), le </w:t>
      </w:r>
      <w:r w:rsidRPr="00011BE3">
        <w:rPr>
          <w:sz w:val="22"/>
          <w:szCs w:val="22"/>
        </w:rPr>
        <w:t>sélectionne</w:t>
      </w:r>
      <w:r>
        <w:rPr>
          <w:sz w:val="22"/>
          <w:szCs w:val="22"/>
        </w:rPr>
        <w:t>z</w:t>
      </w:r>
      <w:r w:rsidRPr="00011BE3">
        <w:rPr>
          <w:sz w:val="22"/>
          <w:szCs w:val="22"/>
        </w:rPr>
        <w:t xml:space="preserve"> et le coller dans le document Word à la suite des autres en ayant mis auparavant </w:t>
      </w:r>
      <w:r>
        <w:rPr>
          <w:sz w:val="22"/>
          <w:szCs w:val="22"/>
        </w:rPr>
        <w:t>le sous titre «  Tris croisés »</w:t>
      </w:r>
    </w:p>
    <w:p w:rsidR="00DA662D" w:rsidRDefault="00DA662D" w:rsidP="00DA662D">
      <w:pPr>
        <w:jc w:val="both"/>
        <w:rPr>
          <w:sz w:val="22"/>
          <w:szCs w:val="22"/>
        </w:rPr>
      </w:pPr>
    </w:p>
    <w:p w:rsidR="00DA662D" w:rsidRPr="00011BE3" w:rsidRDefault="00DA662D" w:rsidP="00DA662D">
      <w:pPr>
        <w:jc w:val="both"/>
        <w:rPr>
          <w:sz w:val="22"/>
          <w:szCs w:val="22"/>
        </w:rPr>
      </w:pPr>
      <w:r>
        <w:rPr>
          <w:sz w:val="22"/>
          <w:szCs w:val="22"/>
        </w:rPr>
        <w:t>Faites les autres tris croisés.</w:t>
      </w:r>
    </w:p>
    <w:p w:rsidR="00DA662D" w:rsidRPr="00011BE3" w:rsidRDefault="00DA662D" w:rsidP="00DA662D">
      <w:pPr>
        <w:jc w:val="both"/>
        <w:rPr>
          <w:sz w:val="22"/>
          <w:szCs w:val="22"/>
        </w:rPr>
      </w:pPr>
      <w:r w:rsidRPr="00011BE3">
        <w:rPr>
          <w:sz w:val="22"/>
          <w:szCs w:val="22"/>
        </w:rPr>
        <w:t xml:space="preserve">Pour faire un autre tri croisé, </w:t>
      </w:r>
      <w:r w:rsidRPr="00730F9A">
        <w:rPr>
          <w:sz w:val="22"/>
          <w:szCs w:val="22"/>
        </w:rPr>
        <w:t>retourne</w:t>
      </w:r>
      <w:r>
        <w:rPr>
          <w:sz w:val="22"/>
          <w:szCs w:val="22"/>
        </w:rPr>
        <w:t>z sur le document Excel et décochez les cases afin de pouvoir recommencer.</w:t>
      </w:r>
    </w:p>
    <w:p w:rsidR="00DA662D" w:rsidRDefault="00DA662D" w:rsidP="00DA662D">
      <w:pPr>
        <w:jc w:val="both"/>
        <w:rPr>
          <w:sz w:val="22"/>
          <w:szCs w:val="22"/>
        </w:rPr>
      </w:pPr>
    </w:p>
    <w:sectPr w:rsidR="00DA662D" w:rsidSect="003115AD">
      <w:pgSz w:w="11906" w:h="16838" w:code="9"/>
      <w:pgMar w:top="567" w:right="737" w:bottom="567" w:left="737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1B50"/>
    <w:multiLevelType w:val="hybridMultilevel"/>
    <w:tmpl w:val="3FA4D1C8"/>
    <w:lvl w:ilvl="0" w:tplc="25EC2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D86589"/>
    <w:multiLevelType w:val="hybridMultilevel"/>
    <w:tmpl w:val="A796B782"/>
    <w:lvl w:ilvl="0" w:tplc="97F40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1C358D"/>
    <w:multiLevelType w:val="hybridMultilevel"/>
    <w:tmpl w:val="C31A4A04"/>
    <w:lvl w:ilvl="0" w:tplc="47342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A662D"/>
    <w:rsid w:val="003115AD"/>
    <w:rsid w:val="006B2C6B"/>
    <w:rsid w:val="00717585"/>
    <w:rsid w:val="00766D18"/>
    <w:rsid w:val="00BC5597"/>
    <w:rsid w:val="00D95867"/>
    <w:rsid w:val="00DA662D"/>
    <w:rsid w:val="00E8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2D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A662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A66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66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62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673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Magalie</cp:lastModifiedBy>
  <cp:revision>4</cp:revision>
  <dcterms:created xsi:type="dcterms:W3CDTF">2015-01-13T14:44:00Z</dcterms:created>
  <dcterms:modified xsi:type="dcterms:W3CDTF">2015-01-13T14:50:00Z</dcterms:modified>
</cp:coreProperties>
</file>