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Travail sur une vidéo sur le pouvoir d’achat. 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history="1">
        <w:r w:rsidRPr="00D15EE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Les consommateurs et le pouvoir d’achat TELECHARGEMENT DU FILM.</w:t>
        </w:r>
      </w:hyperlink>
      <w:r w:rsidRPr="00D15EE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D15EEC">
        <w:rPr>
          <w:rFonts w:ascii="Times New Roman" w:eastAsia="Times New Roman" w:hAnsi="Times New Roman" w:cs="Times New Roman"/>
          <w:color w:val="800000"/>
          <w:sz w:val="27"/>
          <w:szCs w:val="27"/>
          <w:lang w:eastAsia="fr-FR"/>
        </w:rPr>
        <w:t>Attention c'est un peu long.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1.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Faites une phrase avec le nombre « +0,9% » du reportage.………………………………………………………</w:t>
      </w:r>
      <w:bookmarkStart w:id="0" w:name="_GoBack"/>
      <w:bookmarkEnd w:id="0"/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2.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Qu’appelle-t-on en économie la « hausse continue des prix » ? ………………………………………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3.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Donnez un exemple d’un B&amp;S dont le prix a augmenté, et un dont le prix a baissé au cours de l’année. 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4.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Quel est le problème qui est posé dans ce documentaire ?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5.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Quelle est la méthode utilisée pour résoudre le problème posé ?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6.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Avec quel résultat statistique ?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7.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Calculez l’écart en % entre les prix des deux caddies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8.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Comment peut-on expliquer ce phénomène (les différences de prix entre Bordeaux et Paris) ?……………………………………………………………………………………………………………………………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lastRenderedPageBreak/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9.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Au final, de quoi dépend l’évolution du pouvoir d’achat des français ?……………………………………………………………………………………………………………………………………………………………………………………………………………………….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10.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Nous retiendrons :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Si le revenu progresse plus vite que l’inflation, alors …………………………………………………….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11.</w:t>
      </w:r>
      <w:r w:rsidRPr="00D15EE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Exercice.</w:t>
      </w:r>
    </w:p>
    <w:p w:rsidR="00D15EEC" w:rsidRPr="00D15EEC" w:rsidRDefault="00D15EEC" w:rsidP="00D15EE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15EEC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Après un mois de grève, des salariés obtiennent une revalorisation salariale de 50 euros sur un montant des salaires de 1500 euros alors que l’inflation s’élève à 4%. Qu’en pensez-vous ?</w:t>
      </w:r>
    </w:p>
    <w:p w:rsidR="005F5393" w:rsidRDefault="005F5393"/>
    <w:sectPr w:rsidR="005F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C"/>
    <w:rsid w:val="005F5393"/>
    <w:rsid w:val="00D1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67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ranck\Desktop\s_e_s\Seconde\1%20Menages\P_achatFilm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2015-05-02T13:25:00Z</dcterms:created>
  <dcterms:modified xsi:type="dcterms:W3CDTF">2015-05-02T13:26:00Z</dcterms:modified>
</cp:coreProperties>
</file>